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164DD4" w14:textId="1E8BAF08" w:rsidR="004E20C4" w:rsidRPr="006E6505" w:rsidRDefault="004E20C4">
      <w:pPr>
        <w:rPr>
          <w:rFonts w:ascii="IBM Plex Serif" w:hAnsi="IBM Plex Serif" w:cs="Times New Roman"/>
        </w:rPr>
      </w:pPr>
    </w:p>
    <w:tbl>
      <w:tblPr>
        <w:tblStyle w:val="Rcsostblzat1"/>
        <w:tblW w:w="0" w:type="auto"/>
        <w:tblLook w:val="04A0" w:firstRow="1" w:lastRow="0" w:firstColumn="1" w:lastColumn="0" w:noHBand="0" w:noVBand="1"/>
      </w:tblPr>
      <w:tblGrid>
        <w:gridCol w:w="2685"/>
        <w:gridCol w:w="6341"/>
      </w:tblGrid>
      <w:tr w:rsidR="004E20C4" w:rsidRPr="006E6505" w14:paraId="6688DBF7" w14:textId="77777777" w:rsidTr="004E20C4">
        <w:tc>
          <w:tcPr>
            <w:tcW w:w="2694" w:type="dxa"/>
            <w:tcBorders>
              <w:top w:val="nil"/>
              <w:left w:val="nil"/>
              <w:bottom w:val="nil"/>
              <w:right w:val="nil"/>
            </w:tcBorders>
          </w:tcPr>
          <w:p w14:paraId="2EB4AFE8" w14:textId="77777777" w:rsidR="004E20C4" w:rsidRPr="006E6505" w:rsidRDefault="004E20C4" w:rsidP="004E20C4">
            <w:pPr>
              <w:tabs>
                <w:tab w:val="left" w:pos="2390"/>
              </w:tabs>
              <w:rPr>
                <w:rFonts w:ascii="IBM Plex Serif" w:hAnsi="IBM Plex Serif"/>
                <w:sz w:val="36"/>
                <w:lang w:val="en-GB" w:eastAsia="hu-HU"/>
              </w:rPr>
            </w:pPr>
            <w:r w:rsidRPr="006E6505">
              <w:rPr>
                <w:rFonts w:ascii="IBM Plex Serif" w:hAnsi="IBM Plex Serif"/>
                <w:noProof/>
                <w:sz w:val="36"/>
                <w:lang w:eastAsia="hu-HU"/>
              </w:rPr>
              <w:drawing>
                <wp:anchor distT="0" distB="0" distL="114300" distR="114300" simplePos="0" relativeHeight="251659264" behindDoc="0" locked="0" layoutInCell="1" allowOverlap="1" wp14:anchorId="0DFCAF8A" wp14:editId="31E6FCC7">
                  <wp:simplePos x="0" y="0"/>
                  <wp:positionH relativeFrom="column">
                    <wp:posOffset>471805</wp:posOffset>
                  </wp:positionH>
                  <wp:positionV relativeFrom="paragraph">
                    <wp:posOffset>97155</wp:posOffset>
                  </wp:positionV>
                  <wp:extent cx="845820" cy="833120"/>
                  <wp:effectExtent l="0" t="0" r="0" b="5080"/>
                  <wp:wrapSquare wrapText="bothSides"/>
                  <wp:docPr id="2" name="Kép 2" descr="D:\Temp\Rar$DIa12852.32018\PE_cimer_korvonalas_ke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Temp\Rar$DIa12852.32018\PE_cimer_korvonalas_kek.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5820" cy="83312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6368" w:type="dxa"/>
            <w:tcBorders>
              <w:top w:val="nil"/>
              <w:left w:val="nil"/>
              <w:bottom w:val="nil"/>
              <w:right w:val="nil"/>
            </w:tcBorders>
            <w:vAlign w:val="center"/>
          </w:tcPr>
          <w:p w14:paraId="64CD34B7" w14:textId="0582E2BB" w:rsidR="004E20C4" w:rsidRPr="006E6505" w:rsidRDefault="006E6505" w:rsidP="004E20C4">
            <w:pPr>
              <w:tabs>
                <w:tab w:val="left" w:pos="2390"/>
              </w:tabs>
              <w:rPr>
                <w:rFonts w:ascii="IBM Plex Serif" w:hAnsi="IBM Plex Serif"/>
                <w:color w:val="002060"/>
                <w:sz w:val="44"/>
                <w:lang w:val="en-GB" w:eastAsia="hu-HU"/>
              </w:rPr>
            </w:pPr>
            <w:r w:rsidRPr="006E6505">
              <w:rPr>
                <w:rFonts w:ascii="IBM Plex Serif" w:hAnsi="IBM Plex Serif"/>
                <w:color w:val="002060"/>
                <w:sz w:val="44"/>
                <w:lang w:val="en-GB" w:eastAsia="hu-HU"/>
              </w:rPr>
              <w:t xml:space="preserve">University of </w:t>
            </w:r>
            <w:r w:rsidR="004E20C4" w:rsidRPr="006E6505">
              <w:rPr>
                <w:rFonts w:ascii="IBM Plex Serif" w:hAnsi="IBM Plex Serif"/>
                <w:color w:val="002060"/>
                <w:sz w:val="44"/>
                <w:lang w:val="en-GB" w:eastAsia="hu-HU"/>
              </w:rPr>
              <w:t>Pannon</w:t>
            </w:r>
            <w:r w:rsidRPr="006E6505">
              <w:rPr>
                <w:rFonts w:ascii="IBM Plex Serif" w:hAnsi="IBM Plex Serif"/>
                <w:color w:val="002060"/>
                <w:sz w:val="44"/>
                <w:lang w:val="en-GB" w:eastAsia="hu-HU"/>
              </w:rPr>
              <w:t>ia</w:t>
            </w:r>
          </w:p>
          <w:p w14:paraId="2F6C3DBA" w14:textId="0940D18A" w:rsidR="004E20C4" w:rsidRPr="006E6505" w:rsidRDefault="004E20C4" w:rsidP="004E20C4">
            <w:pPr>
              <w:tabs>
                <w:tab w:val="left" w:pos="2390"/>
              </w:tabs>
              <w:rPr>
                <w:rFonts w:ascii="IBM Plex Serif" w:hAnsi="IBM Plex Serif"/>
                <w:sz w:val="36"/>
                <w:lang w:val="en-GB" w:eastAsia="hu-HU"/>
              </w:rPr>
            </w:pPr>
          </w:p>
        </w:tc>
      </w:tr>
    </w:tbl>
    <w:p w14:paraId="2B6B72F1" w14:textId="77777777" w:rsidR="004E20C4" w:rsidRPr="006E6505" w:rsidRDefault="004E20C4" w:rsidP="004E20C4">
      <w:pPr>
        <w:spacing w:after="0" w:line="240" w:lineRule="auto"/>
        <w:jc w:val="both"/>
        <w:rPr>
          <w:rFonts w:ascii="IBM Plex Serif" w:eastAsia="Times New Roman" w:hAnsi="IBM Plex Serif" w:cs="Times New Roman"/>
          <w:color w:val="000000"/>
          <w:sz w:val="24"/>
          <w:szCs w:val="24"/>
          <w:lang w:eastAsia="hu-HU"/>
        </w:rPr>
      </w:pPr>
    </w:p>
    <w:p w14:paraId="629B1B22" w14:textId="77777777" w:rsidR="00E417EF" w:rsidRPr="006E6505" w:rsidRDefault="00E417EF" w:rsidP="004E20C4">
      <w:pPr>
        <w:spacing w:after="0" w:line="240" w:lineRule="auto"/>
        <w:jc w:val="both"/>
        <w:rPr>
          <w:rFonts w:ascii="IBM Plex Serif" w:eastAsia="Times New Roman" w:hAnsi="IBM Plex Serif" w:cs="Times New Roman"/>
          <w:color w:val="000000"/>
          <w:sz w:val="24"/>
          <w:szCs w:val="24"/>
          <w:lang w:eastAsia="hu-HU"/>
        </w:rPr>
      </w:pPr>
    </w:p>
    <w:p w14:paraId="0A5E3243" w14:textId="77777777" w:rsidR="004E20C4" w:rsidRPr="006E6505" w:rsidRDefault="004E20C4" w:rsidP="004E20C4">
      <w:pPr>
        <w:autoSpaceDE w:val="0"/>
        <w:autoSpaceDN w:val="0"/>
        <w:adjustRightInd w:val="0"/>
        <w:spacing w:after="0" w:line="240" w:lineRule="auto"/>
        <w:rPr>
          <w:rFonts w:ascii="IBM Plex Serif" w:hAnsi="IBM Plex Serif" w:cs="Times New Roman"/>
          <w:color w:val="000000"/>
          <w:sz w:val="24"/>
          <w:szCs w:val="24"/>
        </w:rPr>
      </w:pPr>
    </w:p>
    <w:p w14:paraId="5ABAE737" w14:textId="6697B155" w:rsidR="004E20C4" w:rsidRPr="006E6505" w:rsidRDefault="006E6505" w:rsidP="004E20C4">
      <w:pPr>
        <w:autoSpaceDE w:val="0"/>
        <w:autoSpaceDN w:val="0"/>
        <w:adjustRightInd w:val="0"/>
        <w:spacing w:after="0" w:line="240" w:lineRule="auto"/>
        <w:jc w:val="center"/>
        <w:rPr>
          <w:rFonts w:ascii="IBM Plex Serif" w:hAnsi="IBM Plex Serif" w:cs="Times New Roman"/>
          <w:color w:val="000000"/>
          <w:sz w:val="32"/>
          <w:szCs w:val="32"/>
        </w:rPr>
      </w:pPr>
      <w:r w:rsidRPr="006E6505">
        <w:rPr>
          <w:rFonts w:ascii="IBM Plex Serif" w:hAnsi="IBM Plex Serif" w:cs="Times New Roman"/>
          <w:b/>
          <w:bCs/>
          <w:color w:val="000000"/>
          <w:sz w:val="32"/>
          <w:szCs w:val="32"/>
        </w:rPr>
        <w:t xml:space="preserve">Joint Directive </w:t>
      </w:r>
      <w:r w:rsidR="009A47DA">
        <w:rPr>
          <w:rFonts w:ascii="IBM Plex Serif" w:hAnsi="IBM Plex Serif" w:cs="Times New Roman"/>
          <w:b/>
          <w:bCs/>
          <w:color w:val="000000"/>
          <w:sz w:val="32"/>
          <w:szCs w:val="32"/>
        </w:rPr>
        <w:t>12</w:t>
      </w:r>
      <w:r w:rsidR="004E20C4" w:rsidRPr="006E6505">
        <w:rPr>
          <w:rFonts w:ascii="IBM Plex Serif" w:hAnsi="IBM Plex Serif" w:cs="Times New Roman"/>
          <w:b/>
          <w:bCs/>
          <w:color w:val="000000"/>
          <w:sz w:val="32"/>
          <w:szCs w:val="32"/>
        </w:rPr>
        <w:t>/2023. (</w:t>
      </w:r>
      <w:r w:rsidR="009A47DA">
        <w:rPr>
          <w:rFonts w:ascii="IBM Plex Serif" w:hAnsi="IBM Plex Serif" w:cs="Times New Roman"/>
          <w:b/>
          <w:bCs/>
          <w:color w:val="000000"/>
          <w:sz w:val="32"/>
          <w:szCs w:val="32"/>
        </w:rPr>
        <w:t>VI</w:t>
      </w:r>
      <w:r w:rsidR="004E0461">
        <w:rPr>
          <w:rFonts w:ascii="IBM Plex Serif" w:hAnsi="IBM Plex Serif" w:cs="Times New Roman"/>
          <w:b/>
          <w:bCs/>
          <w:color w:val="000000"/>
          <w:sz w:val="32"/>
          <w:szCs w:val="32"/>
        </w:rPr>
        <w:t>I.03</w:t>
      </w:r>
      <w:r w:rsidR="009A47DA">
        <w:rPr>
          <w:rFonts w:ascii="IBM Plex Serif" w:hAnsi="IBM Plex Serif" w:cs="Times New Roman"/>
          <w:b/>
          <w:bCs/>
          <w:color w:val="000000"/>
          <w:sz w:val="32"/>
          <w:szCs w:val="32"/>
        </w:rPr>
        <w:t>.</w:t>
      </w:r>
      <w:r w:rsidR="004E20C4" w:rsidRPr="006E6505">
        <w:rPr>
          <w:rFonts w:ascii="IBM Plex Serif" w:hAnsi="IBM Plex Serif" w:cs="Times New Roman"/>
          <w:b/>
          <w:bCs/>
          <w:color w:val="000000"/>
          <w:sz w:val="32"/>
          <w:szCs w:val="32"/>
        </w:rPr>
        <w:t xml:space="preserve">) </w:t>
      </w:r>
      <w:r>
        <w:rPr>
          <w:rFonts w:ascii="IBM Plex Serif" w:hAnsi="IBM Plex Serif" w:cs="Times New Roman"/>
          <w:b/>
          <w:bCs/>
          <w:color w:val="000000"/>
          <w:sz w:val="32"/>
          <w:szCs w:val="32"/>
        </w:rPr>
        <w:t>of the Rector and the Chancellor</w:t>
      </w:r>
    </w:p>
    <w:p w14:paraId="4D5CBFD6" w14:textId="7261C8CE" w:rsidR="006E6505" w:rsidRDefault="006E6505" w:rsidP="004E20C4">
      <w:pPr>
        <w:autoSpaceDE w:val="0"/>
        <w:autoSpaceDN w:val="0"/>
        <w:adjustRightInd w:val="0"/>
        <w:spacing w:after="0" w:line="240" w:lineRule="auto"/>
        <w:jc w:val="center"/>
        <w:rPr>
          <w:rFonts w:ascii="IBM Plex Serif" w:hAnsi="IBM Plex Serif" w:cs="Times New Roman"/>
          <w:b/>
          <w:bCs/>
          <w:color w:val="000000"/>
          <w:sz w:val="28"/>
          <w:szCs w:val="28"/>
        </w:rPr>
      </w:pPr>
      <w:r>
        <w:rPr>
          <w:rFonts w:ascii="IBM Plex Serif" w:hAnsi="IBM Plex Serif" w:cs="Times New Roman"/>
          <w:b/>
          <w:bCs/>
          <w:color w:val="000000"/>
          <w:sz w:val="28"/>
          <w:szCs w:val="28"/>
        </w:rPr>
        <w:t xml:space="preserve">on the Rules of Procedure of the Refund of Fees Paid by Third-Country Nationals Applying for the Foreign Language </w:t>
      </w:r>
      <w:r w:rsidR="00062CBC">
        <w:rPr>
          <w:rFonts w:ascii="IBM Plex Serif" w:hAnsi="IBM Plex Serif" w:cs="Times New Roman"/>
          <w:b/>
          <w:bCs/>
          <w:color w:val="000000"/>
          <w:sz w:val="28"/>
          <w:szCs w:val="28"/>
        </w:rPr>
        <w:t>Academic</w:t>
      </w:r>
      <w:r>
        <w:rPr>
          <w:rFonts w:ascii="IBM Plex Serif" w:hAnsi="IBM Plex Serif" w:cs="Times New Roman"/>
          <w:b/>
          <w:bCs/>
          <w:color w:val="000000"/>
          <w:sz w:val="28"/>
          <w:szCs w:val="28"/>
        </w:rPr>
        <w:t xml:space="preserve"> Programmes of the Unive</w:t>
      </w:r>
      <w:r w:rsidR="000B6985">
        <w:rPr>
          <w:rFonts w:ascii="IBM Plex Serif" w:hAnsi="IBM Plex Serif" w:cs="Times New Roman"/>
          <w:b/>
          <w:bCs/>
          <w:color w:val="000000"/>
          <w:sz w:val="28"/>
          <w:szCs w:val="28"/>
        </w:rPr>
        <w:t>r</w:t>
      </w:r>
      <w:r>
        <w:rPr>
          <w:rFonts w:ascii="IBM Plex Serif" w:hAnsi="IBM Plex Serif" w:cs="Times New Roman"/>
          <w:b/>
          <w:bCs/>
          <w:color w:val="000000"/>
          <w:sz w:val="28"/>
          <w:szCs w:val="28"/>
        </w:rPr>
        <w:t xml:space="preserve">sity of Pannonia </w:t>
      </w:r>
    </w:p>
    <w:p w14:paraId="27758DD9" w14:textId="736CCF20" w:rsidR="004E20C4" w:rsidRPr="006E6505" w:rsidRDefault="004E20C4" w:rsidP="004E20C4">
      <w:pPr>
        <w:autoSpaceDE w:val="0"/>
        <w:autoSpaceDN w:val="0"/>
        <w:adjustRightInd w:val="0"/>
        <w:spacing w:after="0" w:line="240" w:lineRule="auto"/>
        <w:rPr>
          <w:rFonts w:ascii="IBM Plex Serif" w:hAnsi="IBM Plex Serif" w:cs="Times New Roman"/>
          <w:color w:val="000000"/>
          <w:sz w:val="23"/>
          <w:szCs w:val="23"/>
        </w:rPr>
      </w:pPr>
    </w:p>
    <w:p w14:paraId="0E3798E9" w14:textId="77777777" w:rsidR="00315949" w:rsidRPr="006E6505" w:rsidRDefault="00315949" w:rsidP="00315949">
      <w:pPr>
        <w:autoSpaceDE w:val="0"/>
        <w:autoSpaceDN w:val="0"/>
        <w:adjustRightInd w:val="0"/>
        <w:spacing w:after="0" w:line="240" w:lineRule="auto"/>
        <w:rPr>
          <w:rFonts w:ascii="IBM Plex Serif" w:hAnsi="IBM Plex Serif" w:cs="Times New Roman"/>
          <w:color w:val="000000"/>
          <w:sz w:val="23"/>
          <w:szCs w:val="23"/>
        </w:rPr>
      </w:pPr>
    </w:p>
    <w:p w14:paraId="425F2840" w14:textId="31E89A97" w:rsidR="007372C6" w:rsidRDefault="007372C6" w:rsidP="00040147">
      <w:pPr>
        <w:autoSpaceDE w:val="0"/>
        <w:autoSpaceDN w:val="0"/>
        <w:adjustRightInd w:val="0"/>
        <w:spacing w:after="0" w:line="240" w:lineRule="auto"/>
        <w:jc w:val="both"/>
        <w:rPr>
          <w:rFonts w:ascii="IBM Plex Serif" w:hAnsi="IBM Plex Serif" w:cs="Times New Roman"/>
          <w:color w:val="000000"/>
          <w:sz w:val="23"/>
          <w:szCs w:val="23"/>
        </w:rPr>
      </w:pPr>
      <w:r w:rsidRPr="007372C6">
        <w:rPr>
          <w:rFonts w:ascii="IBM Plex Serif" w:hAnsi="IBM Plex Serif" w:cs="Times New Roman"/>
          <w:color w:val="000000"/>
          <w:sz w:val="23"/>
          <w:szCs w:val="23"/>
        </w:rPr>
        <w:t xml:space="preserve">The </w:t>
      </w:r>
      <w:r>
        <w:rPr>
          <w:rFonts w:ascii="IBM Plex Serif" w:hAnsi="IBM Plex Serif" w:cs="Times New Roman"/>
          <w:color w:val="000000"/>
          <w:sz w:val="23"/>
          <w:szCs w:val="23"/>
        </w:rPr>
        <w:t>Rules of P</w:t>
      </w:r>
      <w:r w:rsidRPr="007372C6">
        <w:rPr>
          <w:rFonts w:ascii="IBM Plex Serif" w:hAnsi="IBM Plex Serif" w:cs="Times New Roman"/>
          <w:color w:val="000000"/>
          <w:sz w:val="23"/>
          <w:szCs w:val="23"/>
        </w:rPr>
        <w:t xml:space="preserve">rocedure for the </w:t>
      </w:r>
      <w:r>
        <w:rPr>
          <w:rFonts w:ascii="IBM Plex Serif" w:hAnsi="IBM Plex Serif" w:cs="Times New Roman"/>
          <w:color w:val="000000"/>
          <w:sz w:val="23"/>
          <w:szCs w:val="23"/>
        </w:rPr>
        <w:t>Refund of F</w:t>
      </w:r>
      <w:r w:rsidRPr="007372C6">
        <w:rPr>
          <w:rFonts w:ascii="IBM Plex Serif" w:hAnsi="IBM Plex Serif" w:cs="Times New Roman"/>
          <w:color w:val="000000"/>
          <w:sz w:val="23"/>
          <w:szCs w:val="23"/>
        </w:rPr>
        <w:t xml:space="preserve">ees </w:t>
      </w:r>
      <w:r>
        <w:rPr>
          <w:rFonts w:ascii="IBM Plex Serif" w:hAnsi="IBM Plex Serif" w:cs="Times New Roman"/>
          <w:color w:val="000000"/>
          <w:sz w:val="23"/>
          <w:szCs w:val="23"/>
        </w:rPr>
        <w:t>to Be Paid During and After the Admission P</w:t>
      </w:r>
      <w:r w:rsidRPr="007372C6">
        <w:rPr>
          <w:rFonts w:ascii="IBM Plex Serif" w:hAnsi="IBM Plex Serif" w:cs="Times New Roman"/>
          <w:color w:val="000000"/>
          <w:sz w:val="23"/>
          <w:szCs w:val="23"/>
        </w:rPr>
        <w:t xml:space="preserve">rocedure </w:t>
      </w:r>
      <w:r>
        <w:rPr>
          <w:rFonts w:ascii="IBM Plex Serif" w:hAnsi="IBM Plex Serif" w:cs="Times New Roman"/>
          <w:color w:val="000000"/>
          <w:sz w:val="23"/>
          <w:szCs w:val="23"/>
        </w:rPr>
        <w:t>by Third-Country Nationals Applying for A</w:t>
      </w:r>
      <w:r w:rsidRPr="007372C6">
        <w:rPr>
          <w:rFonts w:ascii="IBM Plex Serif" w:hAnsi="IBM Plex Serif" w:cs="Times New Roman"/>
          <w:color w:val="000000"/>
          <w:sz w:val="23"/>
          <w:szCs w:val="23"/>
        </w:rPr>
        <w:t xml:space="preserve">dmission to </w:t>
      </w:r>
      <w:r>
        <w:rPr>
          <w:rFonts w:ascii="IBM Plex Serif" w:hAnsi="IBM Plex Serif" w:cs="Times New Roman"/>
          <w:color w:val="000000"/>
          <w:sz w:val="23"/>
          <w:szCs w:val="23"/>
        </w:rPr>
        <w:t>the Foreign L</w:t>
      </w:r>
      <w:r w:rsidRPr="007372C6">
        <w:rPr>
          <w:rFonts w:ascii="IBM Plex Serif" w:hAnsi="IBM Plex Serif" w:cs="Times New Roman"/>
          <w:color w:val="000000"/>
          <w:sz w:val="23"/>
          <w:szCs w:val="23"/>
        </w:rPr>
        <w:t xml:space="preserve">anguage </w:t>
      </w:r>
      <w:r w:rsidR="00062CBC">
        <w:rPr>
          <w:rFonts w:ascii="IBM Plex Serif" w:hAnsi="IBM Plex Serif" w:cs="Times New Roman"/>
          <w:color w:val="000000"/>
          <w:sz w:val="23"/>
          <w:szCs w:val="23"/>
        </w:rPr>
        <w:t>Academic</w:t>
      </w:r>
      <w:r>
        <w:rPr>
          <w:rFonts w:ascii="IBM Plex Serif" w:hAnsi="IBM Plex Serif" w:cs="Times New Roman"/>
          <w:color w:val="000000"/>
          <w:sz w:val="23"/>
          <w:szCs w:val="23"/>
        </w:rPr>
        <w:t xml:space="preserve"> Programmes of </w:t>
      </w:r>
      <w:r w:rsidRPr="007372C6">
        <w:rPr>
          <w:rFonts w:ascii="IBM Plex Serif" w:hAnsi="IBM Plex Serif" w:cs="Times New Roman"/>
          <w:color w:val="000000"/>
          <w:sz w:val="23"/>
          <w:szCs w:val="23"/>
        </w:rPr>
        <w:t xml:space="preserve">the University of Pannonia </w:t>
      </w:r>
      <w:r>
        <w:rPr>
          <w:rFonts w:ascii="IBM Plex Serif" w:hAnsi="IBM Plex Serif" w:cs="Times New Roman"/>
          <w:color w:val="000000"/>
          <w:sz w:val="23"/>
          <w:szCs w:val="23"/>
        </w:rPr>
        <w:t>are</w:t>
      </w:r>
      <w:r w:rsidRPr="007372C6">
        <w:rPr>
          <w:rFonts w:ascii="IBM Plex Serif" w:hAnsi="IBM Plex Serif" w:cs="Times New Roman"/>
          <w:color w:val="000000"/>
          <w:sz w:val="23"/>
          <w:szCs w:val="23"/>
        </w:rPr>
        <w:t xml:space="preserve"> set out </w:t>
      </w:r>
      <w:r>
        <w:rPr>
          <w:rFonts w:ascii="IBM Plex Serif" w:hAnsi="IBM Plex Serif" w:cs="Times New Roman"/>
          <w:color w:val="000000"/>
          <w:sz w:val="23"/>
          <w:szCs w:val="23"/>
        </w:rPr>
        <w:t xml:space="preserve">on the basis </w:t>
      </w:r>
      <w:r w:rsidRPr="001A46F3">
        <w:rPr>
          <w:rFonts w:ascii="IBM Plex Serif" w:hAnsi="IBM Plex Serif" w:cs="Times New Roman"/>
          <w:color w:val="000000"/>
          <w:sz w:val="23"/>
          <w:szCs w:val="23"/>
        </w:rPr>
        <w:t>of the provisions of the Organisational and Operational Rules of Procedure (hereinafter referred to as "OORP") adopted by the Senate of the University of Pannonia (hereinafter referred to as "University") as follows</w:t>
      </w:r>
      <w:r w:rsidRPr="007372C6">
        <w:rPr>
          <w:rFonts w:ascii="IBM Plex Serif" w:hAnsi="IBM Plex Serif" w:cs="Times New Roman"/>
          <w:color w:val="000000"/>
          <w:sz w:val="23"/>
          <w:szCs w:val="23"/>
        </w:rPr>
        <w:t xml:space="preserve">. </w:t>
      </w:r>
    </w:p>
    <w:p w14:paraId="27D30A67" w14:textId="77777777" w:rsidR="00315949" w:rsidRDefault="00315949" w:rsidP="00040147">
      <w:pPr>
        <w:autoSpaceDE w:val="0"/>
        <w:autoSpaceDN w:val="0"/>
        <w:adjustRightInd w:val="0"/>
        <w:spacing w:after="0" w:line="240" w:lineRule="auto"/>
        <w:jc w:val="both"/>
        <w:rPr>
          <w:rFonts w:ascii="IBM Plex Serif" w:hAnsi="IBM Plex Serif" w:cs="Times New Roman"/>
          <w:color w:val="000000"/>
          <w:sz w:val="23"/>
          <w:szCs w:val="23"/>
        </w:rPr>
      </w:pPr>
    </w:p>
    <w:p w14:paraId="7BE69412" w14:textId="77777777" w:rsidR="007372C6" w:rsidRPr="006E6505" w:rsidRDefault="007372C6" w:rsidP="00040147">
      <w:pPr>
        <w:autoSpaceDE w:val="0"/>
        <w:autoSpaceDN w:val="0"/>
        <w:adjustRightInd w:val="0"/>
        <w:spacing w:after="0" w:line="240" w:lineRule="auto"/>
        <w:jc w:val="both"/>
        <w:rPr>
          <w:rFonts w:ascii="IBM Plex Serif" w:hAnsi="IBM Plex Serif" w:cs="Times New Roman"/>
          <w:color w:val="000000"/>
          <w:sz w:val="23"/>
          <w:szCs w:val="23"/>
        </w:rPr>
      </w:pPr>
    </w:p>
    <w:p w14:paraId="6642E45D" w14:textId="4AE94948" w:rsidR="00315949" w:rsidRPr="006E6505" w:rsidRDefault="00315949" w:rsidP="00040147">
      <w:pPr>
        <w:autoSpaceDE w:val="0"/>
        <w:autoSpaceDN w:val="0"/>
        <w:adjustRightInd w:val="0"/>
        <w:spacing w:after="0" w:line="240" w:lineRule="auto"/>
        <w:jc w:val="both"/>
        <w:rPr>
          <w:rFonts w:ascii="IBM Plex Serif" w:hAnsi="IBM Plex Serif" w:cs="Times New Roman"/>
          <w:b/>
          <w:color w:val="000000"/>
          <w:sz w:val="23"/>
          <w:szCs w:val="23"/>
        </w:rPr>
      </w:pPr>
      <w:r w:rsidRPr="006E6505">
        <w:rPr>
          <w:rFonts w:ascii="IBM Plex Serif" w:hAnsi="IBM Plex Serif" w:cs="Times New Roman"/>
          <w:b/>
          <w:color w:val="000000"/>
          <w:sz w:val="23"/>
          <w:szCs w:val="23"/>
        </w:rPr>
        <w:t xml:space="preserve">I. </w:t>
      </w:r>
      <w:r w:rsidR="005E4779">
        <w:rPr>
          <w:rFonts w:ascii="IBM Plex Serif" w:hAnsi="IBM Plex Serif" w:cs="Times New Roman"/>
          <w:b/>
          <w:color w:val="000000"/>
          <w:sz w:val="23"/>
          <w:szCs w:val="23"/>
        </w:rPr>
        <w:t>Purpose and the personal and material scope of this Directive</w:t>
      </w:r>
      <w:r w:rsidRPr="006E6505">
        <w:rPr>
          <w:rFonts w:ascii="IBM Plex Serif" w:hAnsi="IBM Plex Serif" w:cs="Times New Roman"/>
          <w:b/>
          <w:color w:val="000000"/>
          <w:sz w:val="23"/>
          <w:szCs w:val="23"/>
        </w:rPr>
        <w:t xml:space="preserve"> </w:t>
      </w:r>
    </w:p>
    <w:p w14:paraId="2F3FA08C" w14:textId="77777777" w:rsidR="00315949" w:rsidRPr="006E6505" w:rsidRDefault="00315949" w:rsidP="00040147">
      <w:pPr>
        <w:autoSpaceDE w:val="0"/>
        <w:autoSpaceDN w:val="0"/>
        <w:adjustRightInd w:val="0"/>
        <w:spacing w:after="0" w:line="240" w:lineRule="auto"/>
        <w:jc w:val="both"/>
        <w:rPr>
          <w:rFonts w:ascii="IBM Plex Serif" w:hAnsi="IBM Plex Serif" w:cs="Times New Roman"/>
          <w:color w:val="000000"/>
          <w:sz w:val="23"/>
          <w:szCs w:val="23"/>
        </w:rPr>
      </w:pPr>
    </w:p>
    <w:p w14:paraId="3EC08B9E" w14:textId="059593CD" w:rsidR="0092454C" w:rsidRPr="00F675C6" w:rsidRDefault="00315949" w:rsidP="00040147">
      <w:pPr>
        <w:autoSpaceDE w:val="0"/>
        <w:autoSpaceDN w:val="0"/>
        <w:adjustRightInd w:val="0"/>
        <w:spacing w:after="0" w:line="240" w:lineRule="auto"/>
        <w:jc w:val="both"/>
        <w:rPr>
          <w:rFonts w:ascii="IBM Plex Serif" w:hAnsi="IBM Plex Serif" w:cs="Times New Roman"/>
          <w:color w:val="000000"/>
          <w:sz w:val="23"/>
          <w:szCs w:val="23"/>
        </w:rPr>
      </w:pPr>
      <w:r w:rsidRPr="00F675C6">
        <w:rPr>
          <w:rFonts w:ascii="IBM Plex Serif" w:hAnsi="IBM Plex Serif" w:cs="Times New Roman"/>
          <w:color w:val="000000"/>
          <w:sz w:val="23"/>
          <w:szCs w:val="23"/>
        </w:rPr>
        <w:t xml:space="preserve">(1) </w:t>
      </w:r>
      <w:r w:rsidR="0092454C" w:rsidRPr="00F675C6">
        <w:rPr>
          <w:rFonts w:ascii="IBM Plex Serif" w:eastAsia="Times New Roman" w:hAnsi="IBM Plex Serif" w:cs="Times New Roman"/>
          <w:color w:val="000000"/>
          <w:sz w:val="23"/>
          <w:szCs w:val="23"/>
        </w:rPr>
        <w:t>The purpose of this Directive is to use a uniform system of concepts and rules of procedure in the internal regulations of the University and to define the related responsibilities.</w:t>
      </w:r>
      <w:r w:rsidR="0092454C" w:rsidRPr="00F675C6">
        <w:rPr>
          <w:rFonts w:ascii="IBM Plex Serif" w:hAnsi="IBM Plex Serif" w:cs="Times New Roman"/>
          <w:color w:val="000000"/>
          <w:sz w:val="23"/>
          <w:szCs w:val="23"/>
        </w:rPr>
        <w:t xml:space="preserve"> </w:t>
      </w:r>
    </w:p>
    <w:p w14:paraId="6D40913B" w14:textId="77777777" w:rsidR="00315949" w:rsidRPr="00F675C6" w:rsidRDefault="00315949" w:rsidP="00040147">
      <w:pPr>
        <w:autoSpaceDE w:val="0"/>
        <w:autoSpaceDN w:val="0"/>
        <w:adjustRightInd w:val="0"/>
        <w:spacing w:after="0" w:line="240" w:lineRule="auto"/>
        <w:jc w:val="both"/>
        <w:rPr>
          <w:rFonts w:ascii="IBM Plex Serif" w:hAnsi="IBM Plex Serif" w:cs="Times New Roman"/>
          <w:color w:val="000000"/>
          <w:sz w:val="23"/>
          <w:szCs w:val="23"/>
        </w:rPr>
      </w:pPr>
    </w:p>
    <w:p w14:paraId="1AD29049" w14:textId="77777777" w:rsidR="0092454C" w:rsidRPr="00F675C6" w:rsidRDefault="00315949" w:rsidP="00040147">
      <w:pPr>
        <w:autoSpaceDE w:val="0"/>
        <w:autoSpaceDN w:val="0"/>
        <w:adjustRightInd w:val="0"/>
        <w:spacing w:after="0" w:line="240" w:lineRule="auto"/>
        <w:jc w:val="both"/>
        <w:rPr>
          <w:rFonts w:ascii="IBM Plex Serif" w:eastAsia="Times New Roman" w:hAnsi="IBM Plex Serif" w:cs="Times New Roman"/>
          <w:color w:val="000000"/>
          <w:sz w:val="23"/>
          <w:szCs w:val="23"/>
        </w:rPr>
      </w:pPr>
      <w:r w:rsidRPr="00F675C6">
        <w:rPr>
          <w:rFonts w:ascii="IBM Plex Serif" w:hAnsi="IBM Plex Serif" w:cs="Times New Roman"/>
          <w:color w:val="000000"/>
          <w:sz w:val="23"/>
          <w:szCs w:val="23"/>
        </w:rPr>
        <w:t xml:space="preserve">(2) </w:t>
      </w:r>
      <w:r w:rsidR="0092454C" w:rsidRPr="00F675C6">
        <w:rPr>
          <w:rFonts w:ascii="IBM Plex Serif" w:eastAsia="Times New Roman" w:hAnsi="IBM Plex Serif" w:cs="Times New Roman"/>
          <w:color w:val="000000"/>
          <w:sz w:val="23"/>
          <w:szCs w:val="23"/>
        </w:rPr>
        <w:t xml:space="preserve">The personal scope of this Directive covers all the faculties, comprehensive organisational units and organisational units of the University, third-country nationals intending to obtain a student status and third-country nationals who already have a student status. </w:t>
      </w:r>
    </w:p>
    <w:p w14:paraId="52302DCA" w14:textId="77777777" w:rsidR="00315949" w:rsidRPr="00F675C6" w:rsidRDefault="00315949" w:rsidP="00040147">
      <w:pPr>
        <w:autoSpaceDE w:val="0"/>
        <w:autoSpaceDN w:val="0"/>
        <w:adjustRightInd w:val="0"/>
        <w:spacing w:after="0" w:line="240" w:lineRule="auto"/>
        <w:jc w:val="both"/>
        <w:rPr>
          <w:rFonts w:ascii="IBM Plex Serif" w:hAnsi="IBM Plex Serif" w:cs="Times New Roman"/>
          <w:color w:val="000000"/>
          <w:sz w:val="23"/>
          <w:szCs w:val="23"/>
        </w:rPr>
      </w:pPr>
    </w:p>
    <w:p w14:paraId="3943A937" w14:textId="77777777" w:rsidR="0092454C" w:rsidRPr="00F675C6" w:rsidRDefault="00315949" w:rsidP="00040147">
      <w:pPr>
        <w:autoSpaceDE w:val="0"/>
        <w:autoSpaceDN w:val="0"/>
        <w:adjustRightInd w:val="0"/>
        <w:spacing w:after="0" w:line="240" w:lineRule="auto"/>
        <w:jc w:val="both"/>
        <w:rPr>
          <w:rFonts w:ascii="IBM Plex Serif" w:eastAsia="Times New Roman" w:hAnsi="IBM Plex Serif" w:cs="Times New Roman"/>
          <w:color w:val="000000"/>
          <w:sz w:val="23"/>
          <w:szCs w:val="23"/>
        </w:rPr>
      </w:pPr>
      <w:r w:rsidRPr="00F675C6">
        <w:rPr>
          <w:rFonts w:ascii="IBM Plex Serif" w:hAnsi="IBM Plex Serif" w:cs="Times New Roman"/>
          <w:color w:val="000000"/>
          <w:sz w:val="23"/>
          <w:szCs w:val="23"/>
        </w:rPr>
        <w:t xml:space="preserve">(3) </w:t>
      </w:r>
      <w:r w:rsidR="0092454C" w:rsidRPr="00F675C6">
        <w:rPr>
          <w:rFonts w:ascii="IBM Plex Serif" w:eastAsia="Times New Roman" w:hAnsi="IBM Plex Serif" w:cs="Times New Roman"/>
          <w:color w:val="000000"/>
          <w:sz w:val="23"/>
          <w:szCs w:val="23"/>
        </w:rPr>
        <w:t xml:space="preserve">The material scope of this Directive covers the fee-paying bachelor's, </w:t>
      </w:r>
      <w:proofErr w:type="gramStart"/>
      <w:r w:rsidR="0092454C" w:rsidRPr="00F675C6">
        <w:rPr>
          <w:rFonts w:ascii="IBM Plex Serif" w:eastAsia="Times New Roman" w:hAnsi="IBM Plex Serif" w:cs="Times New Roman"/>
          <w:color w:val="000000"/>
          <w:sz w:val="23"/>
          <w:szCs w:val="23"/>
        </w:rPr>
        <w:t>master's</w:t>
      </w:r>
      <w:proofErr w:type="gramEnd"/>
      <w:r w:rsidR="0092454C" w:rsidRPr="00F675C6">
        <w:rPr>
          <w:rFonts w:ascii="IBM Plex Serif" w:eastAsia="Times New Roman" w:hAnsi="IBM Plex Serif" w:cs="Times New Roman"/>
          <w:color w:val="000000"/>
          <w:sz w:val="23"/>
          <w:szCs w:val="23"/>
        </w:rPr>
        <w:t xml:space="preserve"> and undivided degree programmes offered to foreign students at the University of Pannonia in a foreign language. </w:t>
      </w:r>
    </w:p>
    <w:p w14:paraId="3053056C" w14:textId="7C03D161" w:rsidR="00E417EF" w:rsidRPr="006E6505" w:rsidRDefault="00E417EF" w:rsidP="004E20C4">
      <w:pPr>
        <w:autoSpaceDE w:val="0"/>
        <w:autoSpaceDN w:val="0"/>
        <w:adjustRightInd w:val="0"/>
        <w:spacing w:after="0" w:line="240" w:lineRule="auto"/>
        <w:rPr>
          <w:rFonts w:ascii="IBM Plex Serif" w:hAnsi="IBM Plex Serif" w:cs="Times New Roman"/>
          <w:color w:val="000000"/>
          <w:sz w:val="23"/>
          <w:szCs w:val="23"/>
        </w:rPr>
      </w:pPr>
    </w:p>
    <w:p w14:paraId="6495722B" w14:textId="1E6005AC" w:rsidR="008A45AA" w:rsidRPr="006E6505" w:rsidRDefault="00D24F14" w:rsidP="00655C13">
      <w:pPr>
        <w:keepNext/>
        <w:autoSpaceDE w:val="0"/>
        <w:autoSpaceDN w:val="0"/>
        <w:adjustRightInd w:val="0"/>
        <w:spacing w:after="0" w:line="240" w:lineRule="auto"/>
        <w:rPr>
          <w:rFonts w:ascii="IBM Plex Serif" w:hAnsi="IBM Plex Serif" w:cs="Times New Roman"/>
          <w:b/>
          <w:color w:val="000000"/>
          <w:sz w:val="23"/>
          <w:szCs w:val="23"/>
        </w:rPr>
      </w:pPr>
      <w:r w:rsidRPr="006E6505">
        <w:rPr>
          <w:rFonts w:ascii="IBM Plex Serif" w:hAnsi="IBM Plex Serif" w:cs="Times New Roman"/>
          <w:b/>
          <w:color w:val="000000"/>
          <w:sz w:val="23"/>
          <w:szCs w:val="23"/>
        </w:rPr>
        <w:lastRenderedPageBreak/>
        <w:t xml:space="preserve">II. </w:t>
      </w:r>
      <w:r w:rsidR="0092454C">
        <w:rPr>
          <w:rFonts w:ascii="IBM Plex Serif" w:hAnsi="IBM Plex Serif" w:cs="Times New Roman"/>
          <w:b/>
          <w:color w:val="000000"/>
          <w:sz w:val="23"/>
          <w:szCs w:val="23"/>
        </w:rPr>
        <w:t>Fees and the rules for their refund</w:t>
      </w:r>
    </w:p>
    <w:p w14:paraId="5D1A4A2D" w14:textId="77777777" w:rsidR="00D24F14" w:rsidRPr="006E6505" w:rsidRDefault="00D24F14" w:rsidP="008A45AA">
      <w:pPr>
        <w:autoSpaceDE w:val="0"/>
        <w:autoSpaceDN w:val="0"/>
        <w:adjustRightInd w:val="0"/>
        <w:spacing w:after="0" w:line="240" w:lineRule="auto"/>
        <w:rPr>
          <w:rFonts w:ascii="IBM Plex Serif" w:hAnsi="IBM Plex Serif" w:cs="Times New Roman"/>
          <w:b/>
          <w:color w:val="000000"/>
          <w:sz w:val="23"/>
          <w:szCs w:val="23"/>
        </w:rPr>
      </w:pPr>
    </w:p>
    <w:p w14:paraId="5449CDE3" w14:textId="28FC9119" w:rsidR="008A45AA" w:rsidRPr="006E6505" w:rsidRDefault="00D24F14" w:rsidP="008A45AA">
      <w:pPr>
        <w:autoSpaceDE w:val="0"/>
        <w:autoSpaceDN w:val="0"/>
        <w:adjustRightInd w:val="0"/>
        <w:spacing w:after="0" w:line="240" w:lineRule="auto"/>
        <w:rPr>
          <w:rFonts w:ascii="IBM Plex Serif" w:hAnsi="IBM Plex Serif" w:cs="Times New Roman"/>
          <w:b/>
          <w:color w:val="000000"/>
          <w:sz w:val="23"/>
          <w:szCs w:val="23"/>
        </w:rPr>
      </w:pPr>
      <w:r w:rsidRPr="006E6505">
        <w:rPr>
          <w:rFonts w:ascii="IBM Plex Serif" w:hAnsi="IBM Plex Serif" w:cs="Times New Roman"/>
          <w:b/>
          <w:color w:val="000000"/>
          <w:sz w:val="23"/>
          <w:szCs w:val="23"/>
        </w:rPr>
        <w:t>(</w:t>
      </w:r>
      <w:r w:rsidR="008A45AA" w:rsidRPr="006E6505">
        <w:rPr>
          <w:rFonts w:ascii="IBM Plex Serif" w:hAnsi="IBM Plex Serif" w:cs="Times New Roman"/>
          <w:b/>
          <w:color w:val="000000"/>
          <w:sz w:val="23"/>
          <w:szCs w:val="23"/>
        </w:rPr>
        <w:t xml:space="preserve">1) </w:t>
      </w:r>
      <w:r w:rsidR="0092454C" w:rsidRPr="003A4CBC">
        <w:rPr>
          <w:rFonts w:ascii="IBM Plex Serif" w:hAnsi="IBM Plex Serif" w:cs="Times New Roman"/>
          <w:b/>
          <w:color w:val="000000"/>
          <w:sz w:val="23"/>
          <w:szCs w:val="23"/>
        </w:rPr>
        <w:t>Administrative fee</w:t>
      </w:r>
    </w:p>
    <w:p w14:paraId="0D60FCE2" w14:textId="417E6207" w:rsidR="008A45AA" w:rsidRPr="006E6505"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1.1.</w:t>
      </w:r>
      <w:r w:rsidRPr="006E6505">
        <w:rPr>
          <w:rFonts w:ascii="IBM Plex Serif" w:hAnsi="IBM Plex Serif" w:cs="Times New Roman"/>
          <w:color w:val="000000"/>
          <w:sz w:val="23"/>
          <w:szCs w:val="23"/>
        </w:rPr>
        <w:tab/>
      </w:r>
      <w:r w:rsidR="0092454C" w:rsidRPr="0092454C">
        <w:rPr>
          <w:rFonts w:ascii="IBM Plex Serif" w:hAnsi="IBM Plex Serif" w:cs="Times New Roman"/>
          <w:color w:val="000000"/>
          <w:sz w:val="23"/>
          <w:szCs w:val="23"/>
        </w:rPr>
        <w:t>The admission procedure is su</w:t>
      </w:r>
      <w:r w:rsidR="0092454C">
        <w:rPr>
          <w:rFonts w:ascii="IBM Plex Serif" w:hAnsi="IBM Plex Serif" w:cs="Times New Roman"/>
          <w:color w:val="000000"/>
          <w:sz w:val="23"/>
          <w:szCs w:val="23"/>
        </w:rPr>
        <w:t xml:space="preserve">bject to a registration fee of EUR 150. The EUR </w:t>
      </w:r>
      <w:r w:rsidR="0092454C" w:rsidRPr="0092454C">
        <w:rPr>
          <w:rFonts w:ascii="IBM Plex Serif" w:hAnsi="IBM Plex Serif" w:cs="Times New Roman"/>
          <w:color w:val="000000"/>
          <w:sz w:val="23"/>
          <w:szCs w:val="23"/>
        </w:rPr>
        <w:t>150 registration fee is non-refundable.</w:t>
      </w:r>
      <w:r w:rsidRPr="006E6505">
        <w:rPr>
          <w:rFonts w:ascii="IBM Plex Serif" w:hAnsi="IBM Plex Serif" w:cs="Times New Roman"/>
          <w:color w:val="000000"/>
          <w:sz w:val="23"/>
          <w:szCs w:val="23"/>
        </w:rPr>
        <w:tab/>
      </w:r>
    </w:p>
    <w:p w14:paraId="5CD21901" w14:textId="77777777" w:rsidR="008A45AA" w:rsidRPr="006E6505"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p>
    <w:p w14:paraId="03163055" w14:textId="1A88782C" w:rsidR="008A45AA" w:rsidRPr="006E6505" w:rsidRDefault="00D24F14" w:rsidP="00040147">
      <w:pPr>
        <w:autoSpaceDE w:val="0"/>
        <w:autoSpaceDN w:val="0"/>
        <w:adjustRightInd w:val="0"/>
        <w:spacing w:after="0" w:line="240" w:lineRule="auto"/>
        <w:jc w:val="both"/>
        <w:rPr>
          <w:rFonts w:ascii="IBM Plex Serif" w:hAnsi="IBM Plex Serif" w:cs="Times New Roman"/>
          <w:b/>
          <w:color w:val="000000"/>
          <w:sz w:val="23"/>
          <w:szCs w:val="23"/>
        </w:rPr>
      </w:pPr>
      <w:r w:rsidRPr="006E6505">
        <w:rPr>
          <w:rFonts w:ascii="IBM Plex Serif" w:hAnsi="IBM Plex Serif" w:cs="Times New Roman"/>
          <w:b/>
          <w:color w:val="000000"/>
          <w:sz w:val="23"/>
          <w:szCs w:val="23"/>
        </w:rPr>
        <w:t>(</w:t>
      </w:r>
      <w:r w:rsidR="008A45AA" w:rsidRPr="006E6505">
        <w:rPr>
          <w:rFonts w:ascii="IBM Plex Serif" w:hAnsi="IBM Plex Serif" w:cs="Times New Roman"/>
          <w:b/>
          <w:color w:val="000000"/>
          <w:sz w:val="23"/>
          <w:szCs w:val="23"/>
        </w:rPr>
        <w:t xml:space="preserve">2) </w:t>
      </w:r>
      <w:r w:rsidR="0092454C">
        <w:rPr>
          <w:rFonts w:ascii="IBM Plex Serif" w:hAnsi="IBM Plex Serif" w:cs="Times New Roman"/>
          <w:b/>
          <w:color w:val="000000"/>
          <w:sz w:val="23"/>
          <w:szCs w:val="23"/>
        </w:rPr>
        <w:t>Advance dormitory fee</w:t>
      </w:r>
    </w:p>
    <w:p w14:paraId="121651BD" w14:textId="47324C16" w:rsidR="0092454C"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2.1.</w:t>
      </w:r>
      <w:r w:rsidRPr="006E6505">
        <w:rPr>
          <w:rFonts w:ascii="IBM Plex Serif" w:hAnsi="IBM Plex Serif" w:cs="Times New Roman"/>
          <w:color w:val="000000"/>
          <w:sz w:val="23"/>
          <w:szCs w:val="23"/>
        </w:rPr>
        <w:tab/>
      </w:r>
      <w:r w:rsidR="0092454C">
        <w:rPr>
          <w:rFonts w:ascii="IBM Plex Serif" w:hAnsi="IBM Plex Serif" w:cs="Times New Roman"/>
          <w:color w:val="000000"/>
          <w:sz w:val="23"/>
          <w:szCs w:val="23"/>
        </w:rPr>
        <w:t xml:space="preserve">The advance dormitory fee of EUR </w:t>
      </w:r>
      <w:r w:rsidR="0092454C" w:rsidRPr="0092454C">
        <w:rPr>
          <w:rFonts w:ascii="IBM Plex Serif" w:hAnsi="IBM Plex Serif" w:cs="Times New Roman"/>
          <w:color w:val="000000"/>
          <w:sz w:val="23"/>
          <w:szCs w:val="23"/>
        </w:rPr>
        <w:t xml:space="preserve">300 (which will be </w:t>
      </w:r>
      <w:r w:rsidR="0092454C">
        <w:rPr>
          <w:rFonts w:ascii="IBM Plex Serif" w:hAnsi="IBM Plex Serif" w:cs="Times New Roman"/>
          <w:color w:val="000000"/>
          <w:sz w:val="23"/>
          <w:szCs w:val="23"/>
        </w:rPr>
        <w:t xml:space="preserve">included in </w:t>
      </w:r>
      <w:r w:rsidR="0092454C" w:rsidRPr="0092454C">
        <w:rPr>
          <w:rFonts w:ascii="IBM Plex Serif" w:hAnsi="IBM Plex Serif" w:cs="Times New Roman"/>
          <w:color w:val="000000"/>
          <w:sz w:val="23"/>
          <w:szCs w:val="23"/>
        </w:rPr>
        <w:t xml:space="preserve">the </w:t>
      </w:r>
      <w:r w:rsidR="0092454C">
        <w:rPr>
          <w:rFonts w:ascii="IBM Plex Serif" w:hAnsi="IBM Plex Serif" w:cs="Times New Roman"/>
          <w:color w:val="000000"/>
          <w:sz w:val="23"/>
          <w:szCs w:val="23"/>
        </w:rPr>
        <w:t xml:space="preserve">fee for the </w:t>
      </w:r>
      <w:r w:rsidR="0092454C" w:rsidRPr="0092454C">
        <w:rPr>
          <w:rFonts w:ascii="IBM Plex Serif" w:hAnsi="IBM Plex Serif" w:cs="Times New Roman"/>
          <w:color w:val="000000"/>
          <w:sz w:val="23"/>
          <w:szCs w:val="23"/>
        </w:rPr>
        <w:t xml:space="preserve">first two months) </w:t>
      </w:r>
      <w:r w:rsidR="0092454C">
        <w:rPr>
          <w:rFonts w:ascii="IBM Plex Serif" w:hAnsi="IBM Plex Serif" w:cs="Times New Roman"/>
          <w:color w:val="000000"/>
          <w:sz w:val="23"/>
          <w:szCs w:val="23"/>
        </w:rPr>
        <w:t xml:space="preserve">to be paid for dormitory accommodation </w:t>
      </w:r>
      <w:r w:rsidR="0092454C" w:rsidRPr="0092454C">
        <w:rPr>
          <w:rFonts w:ascii="IBM Plex Serif" w:hAnsi="IBM Plex Serif" w:cs="Times New Roman"/>
          <w:color w:val="000000"/>
          <w:sz w:val="23"/>
          <w:szCs w:val="23"/>
        </w:rPr>
        <w:t>is refundable only if cancellation is made in writing before the beginning of the semester (deadline for the autumn semester: 21</w:t>
      </w:r>
      <w:r w:rsidR="0092454C" w:rsidRPr="0092454C">
        <w:rPr>
          <w:rFonts w:ascii="IBM Plex Serif" w:hAnsi="IBM Plex Serif" w:cs="Times New Roman"/>
          <w:color w:val="000000"/>
          <w:sz w:val="23"/>
          <w:szCs w:val="23"/>
          <w:vertAlign w:val="superscript"/>
        </w:rPr>
        <w:t>st</w:t>
      </w:r>
      <w:r w:rsidR="0092454C" w:rsidRPr="0092454C">
        <w:rPr>
          <w:rFonts w:ascii="IBM Plex Serif" w:hAnsi="IBM Plex Serif" w:cs="Times New Roman"/>
          <w:color w:val="000000"/>
          <w:sz w:val="23"/>
          <w:szCs w:val="23"/>
        </w:rPr>
        <w:t xml:space="preserve"> August, for the spring </w:t>
      </w:r>
      <w:bookmarkStart w:id="0" w:name="_GoBack"/>
      <w:bookmarkEnd w:id="0"/>
      <w:r w:rsidR="0092454C" w:rsidRPr="0092454C">
        <w:rPr>
          <w:rFonts w:ascii="IBM Plex Serif" w:hAnsi="IBM Plex Serif" w:cs="Times New Roman"/>
          <w:color w:val="000000"/>
          <w:sz w:val="23"/>
          <w:szCs w:val="23"/>
        </w:rPr>
        <w:t>semester: 31</w:t>
      </w:r>
      <w:r w:rsidR="0092454C" w:rsidRPr="0092454C">
        <w:rPr>
          <w:rFonts w:ascii="IBM Plex Serif" w:hAnsi="IBM Plex Serif" w:cs="Times New Roman"/>
          <w:color w:val="000000"/>
          <w:sz w:val="23"/>
          <w:szCs w:val="23"/>
          <w:vertAlign w:val="superscript"/>
        </w:rPr>
        <w:t>st</w:t>
      </w:r>
      <w:r w:rsidR="0092454C" w:rsidRPr="0092454C">
        <w:rPr>
          <w:rFonts w:ascii="IBM Plex Serif" w:hAnsi="IBM Plex Serif" w:cs="Times New Roman"/>
          <w:color w:val="000000"/>
          <w:sz w:val="23"/>
          <w:szCs w:val="23"/>
        </w:rPr>
        <w:t xml:space="preserve"> January). </w:t>
      </w:r>
    </w:p>
    <w:p w14:paraId="33555C31" w14:textId="54E48B13" w:rsidR="0092454C"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2.2.</w:t>
      </w:r>
      <w:r w:rsidRPr="006E6505">
        <w:rPr>
          <w:rFonts w:ascii="IBM Plex Serif" w:hAnsi="IBM Plex Serif" w:cs="Times New Roman"/>
          <w:color w:val="000000"/>
          <w:sz w:val="23"/>
          <w:szCs w:val="23"/>
        </w:rPr>
        <w:tab/>
      </w:r>
      <w:r w:rsidR="0092454C" w:rsidRPr="0092454C">
        <w:rPr>
          <w:rFonts w:ascii="IBM Plex Serif" w:hAnsi="IBM Plex Serif" w:cs="Times New Roman"/>
          <w:color w:val="000000"/>
          <w:sz w:val="23"/>
          <w:szCs w:val="23"/>
        </w:rPr>
        <w:t xml:space="preserve">The </w:t>
      </w:r>
      <w:r w:rsidR="0092454C">
        <w:rPr>
          <w:rFonts w:ascii="IBM Plex Serif" w:hAnsi="IBM Plex Serif" w:cs="Times New Roman"/>
          <w:color w:val="000000"/>
          <w:sz w:val="23"/>
          <w:szCs w:val="23"/>
        </w:rPr>
        <w:t>advance dormitory fee cannot be deferred to a later period. The advance dormitory fee</w:t>
      </w:r>
      <w:r w:rsidR="0092454C" w:rsidRPr="0092454C">
        <w:rPr>
          <w:rFonts w:ascii="IBM Plex Serif" w:hAnsi="IBM Plex Serif" w:cs="Times New Roman"/>
          <w:color w:val="000000"/>
          <w:sz w:val="23"/>
          <w:szCs w:val="23"/>
        </w:rPr>
        <w:t xml:space="preserve"> </w:t>
      </w:r>
      <w:r w:rsidR="0092454C">
        <w:rPr>
          <w:rFonts w:ascii="IBM Plex Serif" w:hAnsi="IBM Plex Serif" w:cs="Times New Roman"/>
          <w:color w:val="000000"/>
          <w:sz w:val="23"/>
          <w:szCs w:val="23"/>
        </w:rPr>
        <w:t xml:space="preserve">cannot </w:t>
      </w:r>
      <w:r w:rsidR="0092454C" w:rsidRPr="0092454C">
        <w:rPr>
          <w:rFonts w:ascii="IBM Plex Serif" w:hAnsi="IBM Plex Serif" w:cs="Times New Roman"/>
          <w:color w:val="000000"/>
          <w:sz w:val="23"/>
          <w:szCs w:val="23"/>
        </w:rPr>
        <w:t xml:space="preserve">be refunded if the applicant requests a </w:t>
      </w:r>
      <w:r w:rsidR="0092454C">
        <w:rPr>
          <w:rFonts w:ascii="IBM Plex Serif" w:hAnsi="IBM Plex Serif" w:cs="Times New Roman"/>
          <w:color w:val="000000"/>
          <w:sz w:val="23"/>
          <w:szCs w:val="23"/>
        </w:rPr>
        <w:t xml:space="preserve">deferral </w:t>
      </w:r>
      <w:r w:rsidR="0092454C" w:rsidRPr="0092454C">
        <w:rPr>
          <w:rFonts w:ascii="IBM Plex Serif" w:hAnsi="IBM Plex Serif" w:cs="Times New Roman"/>
          <w:color w:val="000000"/>
          <w:sz w:val="23"/>
          <w:szCs w:val="23"/>
        </w:rPr>
        <w:t xml:space="preserve">of enrolment and has not cancelled the </w:t>
      </w:r>
      <w:r w:rsidR="000622C9">
        <w:rPr>
          <w:rFonts w:ascii="IBM Plex Serif" w:hAnsi="IBM Plex Serif" w:cs="Times New Roman"/>
          <w:color w:val="000000"/>
          <w:sz w:val="23"/>
          <w:szCs w:val="23"/>
        </w:rPr>
        <w:t>dormitory accommodation</w:t>
      </w:r>
      <w:r w:rsidR="0092454C" w:rsidRPr="0092454C">
        <w:rPr>
          <w:rFonts w:ascii="IBM Plex Serif" w:hAnsi="IBM Plex Serif" w:cs="Times New Roman"/>
          <w:color w:val="000000"/>
          <w:sz w:val="23"/>
          <w:szCs w:val="23"/>
        </w:rPr>
        <w:t xml:space="preserve"> by the deadline specified above.</w:t>
      </w:r>
    </w:p>
    <w:p w14:paraId="579F1CF6" w14:textId="77777777" w:rsidR="0092454C"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2.3.</w:t>
      </w:r>
      <w:r w:rsidRPr="006E6505">
        <w:rPr>
          <w:rFonts w:ascii="IBM Plex Serif" w:hAnsi="IBM Plex Serif" w:cs="Times New Roman"/>
          <w:color w:val="000000"/>
          <w:sz w:val="23"/>
          <w:szCs w:val="23"/>
        </w:rPr>
        <w:tab/>
      </w:r>
      <w:r w:rsidR="0092454C" w:rsidRPr="0092454C">
        <w:rPr>
          <w:rFonts w:ascii="IBM Plex Serif" w:hAnsi="IBM Plex Serif" w:cs="Times New Roman"/>
          <w:color w:val="000000"/>
          <w:sz w:val="23"/>
          <w:szCs w:val="23"/>
        </w:rPr>
        <w:t>Refunds must be requested by completing Annex 1.</w:t>
      </w:r>
    </w:p>
    <w:p w14:paraId="0B463204" w14:textId="77777777" w:rsidR="008A45AA" w:rsidRPr="006E6505"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p>
    <w:p w14:paraId="1EF97D86" w14:textId="0FD89EFC" w:rsidR="008A45AA" w:rsidRPr="003A4CBC" w:rsidRDefault="00D24F14" w:rsidP="00040147">
      <w:pPr>
        <w:autoSpaceDE w:val="0"/>
        <w:autoSpaceDN w:val="0"/>
        <w:adjustRightInd w:val="0"/>
        <w:spacing w:after="0" w:line="240" w:lineRule="auto"/>
        <w:jc w:val="both"/>
        <w:rPr>
          <w:rFonts w:ascii="IBM Plex Serif" w:hAnsi="IBM Plex Serif" w:cs="Times New Roman"/>
          <w:b/>
          <w:color w:val="000000"/>
          <w:sz w:val="23"/>
          <w:szCs w:val="23"/>
        </w:rPr>
      </w:pPr>
      <w:r w:rsidRPr="003A4CBC">
        <w:rPr>
          <w:rFonts w:ascii="IBM Plex Serif" w:hAnsi="IBM Plex Serif" w:cs="Times New Roman"/>
          <w:b/>
          <w:color w:val="000000"/>
          <w:sz w:val="23"/>
          <w:szCs w:val="23"/>
        </w:rPr>
        <w:t>(</w:t>
      </w:r>
      <w:r w:rsidR="000622C9" w:rsidRPr="003A4CBC">
        <w:rPr>
          <w:rFonts w:ascii="IBM Plex Serif" w:hAnsi="IBM Plex Serif" w:cs="Times New Roman"/>
          <w:b/>
          <w:color w:val="000000"/>
          <w:sz w:val="23"/>
          <w:szCs w:val="23"/>
        </w:rPr>
        <w:t>3) Refund of the tuition fee paid during the admission procedure</w:t>
      </w:r>
      <w:r w:rsidR="008A45AA" w:rsidRPr="003A4CBC">
        <w:rPr>
          <w:rFonts w:ascii="IBM Plex Serif" w:hAnsi="IBM Plex Serif" w:cs="Times New Roman"/>
          <w:b/>
          <w:color w:val="000000"/>
          <w:sz w:val="23"/>
          <w:szCs w:val="23"/>
        </w:rPr>
        <w:t>:</w:t>
      </w:r>
    </w:p>
    <w:p w14:paraId="0CA6F1D9"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b/>
          <w:color w:val="000000"/>
          <w:sz w:val="23"/>
          <w:szCs w:val="23"/>
        </w:rPr>
      </w:pPr>
    </w:p>
    <w:p w14:paraId="64514EC0" w14:textId="7176E1B4" w:rsidR="008A45AA" w:rsidRPr="006E6505" w:rsidRDefault="008A45AA" w:rsidP="00040147">
      <w:pPr>
        <w:autoSpaceDE w:val="0"/>
        <w:autoSpaceDN w:val="0"/>
        <w:adjustRightInd w:val="0"/>
        <w:spacing w:after="0" w:line="240" w:lineRule="auto"/>
        <w:jc w:val="both"/>
        <w:rPr>
          <w:rFonts w:ascii="IBM Plex Serif" w:hAnsi="IBM Plex Serif" w:cs="Times New Roman"/>
          <w:b/>
          <w:color w:val="000000"/>
          <w:sz w:val="23"/>
          <w:szCs w:val="23"/>
        </w:rPr>
      </w:pPr>
      <w:r w:rsidRPr="006E6505">
        <w:rPr>
          <w:rFonts w:ascii="IBM Plex Serif" w:hAnsi="IBM Plex Serif" w:cs="Times New Roman"/>
          <w:b/>
          <w:color w:val="000000"/>
          <w:sz w:val="23"/>
          <w:szCs w:val="23"/>
        </w:rPr>
        <w:t xml:space="preserve">3.1. </w:t>
      </w:r>
      <w:r w:rsidR="000622C9">
        <w:rPr>
          <w:rFonts w:ascii="IBM Plex Serif" w:hAnsi="IBM Plex Serif" w:cs="Times New Roman"/>
          <w:b/>
          <w:color w:val="000000"/>
          <w:sz w:val="23"/>
          <w:szCs w:val="23"/>
        </w:rPr>
        <w:t>For non-enrolled status</w:t>
      </w:r>
      <w:r w:rsidRPr="006E6505">
        <w:rPr>
          <w:rFonts w:ascii="IBM Plex Serif" w:hAnsi="IBM Plex Serif" w:cs="Times New Roman"/>
          <w:b/>
          <w:color w:val="000000"/>
          <w:sz w:val="23"/>
          <w:szCs w:val="23"/>
        </w:rPr>
        <w:t>:</w:t>
      </w:r>
    </w:p>
    <w:p w14:paraId="2F26B5C0"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b/>
          <w:color w:val="000000"/>
          <w:sz w:val="23"/>
          <w:szCs w:val="23"/>
        </w:rPr>
      </w:pPr>
    </w:p>
    <w:p w14:paraId="66634B2A" w14:textId="351EE927" w:rsidR="000622C9"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3.1.1.  </w:t>
      </w:r>
      <w:r w:rsidRPr="006E6505">
        <w:rPr>
          <w:rFonts w:ascii="IBM Plex Serif" w:hAnsi="IBM Plex Serif" w:cs="Times New Roman"/>
          <w:color w:val="000000"/>
          <w:sz w:val="23"/>
          <w:szCs w:val="23"/>
        </w:rPr>
        <w:tab/>
      </w:r>
      <w:r w:rsidR="000622C9" w:rsidRPr="000622C9">
        <w:rPr>
          <w:rFonts w:ascii="IBM Plex Serif" w:hAnsi="IBM Plex Serif" w:cs="Times New Roman"/>
          <w:color w:val="000000"/>
          <w:sz w:val="23"/>
          <w:szCs w:val="23"/>
        </w:rPr>
        <w:t xml:space="preserve">The University will consider </w:t>
      </w:r>
      <w:r w:rsidR="000622C9">
        <w:rPr>
          <w:rFonts w:ascii="IBM Plex Serif" w:hAnsi="IBM Plex Serif" w:cs="Times New Roman"/>
          <w:color w:val="000000"/>
          <w:sz w:val="23"/>
          <w:szCs w:val="23"/>
        </w:rPr>
        <w:t xml:space="preserve">all </w:t>
      </w:r>
      <w:r w:rsidR="000622C9" w:rsidRPr="000622C9">
        <w:rPr>
          <w:rFonts w:ascii="IBM Plex Serif" w:hAnsi="IBM Plex Serif" w:cs="Times New Roman"/>
          <w:color w:val="000000"/>
          <w:sz w:val="23"/>
          <w:szCs w:val="23"/>
        </w:rPr>
        <w:t xml:space="preserve">payments </w:t>
      </w:r>
      <w:r w:rsidR="000622C9">
        <w:rPr>
          <w:rFonts w:ascii="IBM Plex Serif" w:hAnsi="IBM Plex Serif" w:cs="Times New Roman"/>
          <w:color w:val="000000"/>
          <w:sz w:val="23"/>
          <w:szCs w:val="23"/>
        </w:rPr>
        <w:t xml:space="preserve">of the tuition fee </w:t>
      </w:r>
      <w:r w:rsidR="000622C9" w:rsidRPr="000622C9">
        <w:rPr>
          <w:rFonts w:ascii="IBM Plex Serif" w:hAnsi="IBM Plex Serif" w:cs="Times New Roman"/>
          <w:color w:val="000000"/>
          <w:sz w:val="23"/>
          <w:szCs w:val="23"/>
        </w:rPr>
        <w:t xml:space="preserve">to be late payments if received after </w:t>
      </w:r>
      <w:r w:rsidR="000622C9">
        <w:rPr>
          <w:rFonts w:ascii="IBM Plex Serif" w:hAnsi="IBM Plex Serif" w:cs="Times New Roman"/>
          <w:color w:val="000000"/>
          <w:sz w:val="23"/>
          <w:szCs w:val="23"/>
        </w:rPr>
        <w:t>20</w:t>
      </w:r>
      <w:r w:rsidR="000622C9" w:rsidRPr="000622C9">
        <w:rPr>
          <w:rFonts w:ascii="IBM Plex Serif" w:hAnsi="IBM Plex Serif" w:cs="Times New Roman"/>
          <w:color w:val="000000"/>
          <w:sz w:val="23"/>
          <w:szCs w:val="23"/>
          <w:vertAlign w:val="superscript"/>
        </w:rPr>
        <w:t>th</w:t>
      </w:r>
      <w:r w:rsidR="000622C9">
        <w:rPr>
          <w:rFonts w:ascii="IBM Plex Serif" w:hAnsi="IBM Plex Serif" w:cs="Times New Roman"/>
          <w:color w:val="000000"/>
          <w:sz w:val="23"/>
          <w:szCs w:val="23"/>
        </w:rPr>
        <w:t xml:space="preserve"> </w:t>
      </w:r>
      <w:r w:rsidR="000622C9" w:rsidRPr="000622C9">
        <w:rPr>
          <w:rFonts w:ascii="IBM Plex Serif" w:hAnsi="IBM Plex Serif" w:cs="Times New Roman"/>
          <w:color w:val="000000"/>
          <w:sz w:val="23"/>
          <w:szCs w:val="23"/>
        </w:rPr>
        <w:t xml:space="preserve">July for the fall semester and after </w:t>
      </w:r>
      <w:r w:rsidR="000622C9">
        <w:rPr>
          <w:rFonts w:ascii="IBM Plex Serif" w:hAnsi="IBM Plex Serif" w:cs="Times New Roman"/>
          <w:color w:val="000000"/>
          <w:sz w:val="23"/>
          <w:szCs w:val="23"/>
        </w:rPr>
        <w:t>10</w:t>
      </w:r>
      <w:r w:rsidR="000622C9" w:rsidRPr="000622C9">
        <w:rPr>
          <w:rFonts w:ascii="IBM Plex Serif" w:hAnsi="IBM Plex Serif" w:cs="Times New Roman"/>
          <w:color w:val="000000"/>
          <w:sz w:val="23"/>
          <w:szCs w:val="23"/>
          <w:vertAlign w:val="superscript"/>
        </w:rPr>
        <w:t>th</w:t>
      </w:r>
      <w:r w:rsidR="000622C9">
        <w:rPr>
          <w:rFonts w:ascii="IBM Plex Serif" w:hAnsi="IBM Plex Serif" w:cs="Times New Roman"/>
          <w:color w:val="000000"/>
          <w:sz w:val="23"/>
          <w:szCs w:val="23"/>
        </w:rPr>
        <w:t xml:space="preserve"> </w:t>
      </w:r>
      <w:r w:rsidR="000622C9" w:rsidRPr="000622C9">
        <w:rPr>
          <w:rFonts w:ascii="IBM Plex Serif" w:hAnsi="IBM Plex Serif" w:cs="Times New Roman"/>
          <w:color w:val="000000"/>
          <w:sz w:val="23"/>
          <w:szCs w:val="23"/>
        </w:rPr>
        <w:t xml:space="preserve">January for the spring semester. In the case of late payment, the prepaid </w:t>
      </w:r>
      <w:r w:rsidR="000622C9">
        <w:rPr>
          <w:rFonts w:ascii="IBM Plex Serif" w:hAnsi="IBM Plex Serif" w:cs="Times New Roman"/>
          <w:color w:val="000000"/>
          <w:sz w:val="23"/>
          <w:szCs w:val="23"/>
        </w:rPr>
        <w:t>tuition fee</w:t>
      </w:r>
      <w:r w:rsidR="000622C9" w:rsidRPr="000622C9">
        <w:rPr>
          <w:rFonts w:ascii="IBM Plex Serif" w:hAnsi="IBM Plex Serif" w:cs="Times New Roman"/>
          <w:color w:val="000000"/>
          <w:sz w:val="23"/>
          <w:szCs w:val="23"/>
        </w:rPr>
        <w:t xml:space="preserve"> will either be refunded on the basis of the applicant's request (Annex 1) or the applicant may request a </w:t>
      </w:r>
      <w:r w:rsidR="000622C9">
        <w:rPr>
          <w:rFonts w:ascii="IBM Plex Serif" w:hAnsi="IBM Plex Serif" w:cs="Times New Roman"/>
          <w:color w:val="000000"/>
          <w:sz w:val="23"/>
          <w:szCs w:val="23"/>
        </w:rPr>
        <w:t xml:space="preserve">deferral </w:t>
      </w:r>
      <w:r w:rsidR="000622C9" w:rsidRPr="000622C9">
        <w:rPr>
          <w:rFonts w:ascii="IBM Plex Serif" w:hAnsi="IBM Plex Serif" w:cs="Times New Roman"/>
          <w:color w:val="000000"/>
          <w:sz w:val="23"/>
          <w:szCs w:val="23"/>
        </w:rPr>
        <w:t>of enrolment. The deadline for</w:t>
      </w:r>
      <w:r w:rsidR="000622C9">
        <w:rPr>
          <w:rFonts w:ascii="IBM Plex Serif" w:hAnsi="IBM Plex Serif" w:cs="Times New Roman"/>
          <w:color w:val="000000"/>
          <w:sz w:val="23"/>
          <w:szCs w:val="23"/>
        </w:rPr>
        <w:t xml:space="preserve"> submitting</w:t>
      </w:r>
      <w:r w:rsidR="000622C9" w:rsidRPr="000622C9">
        <w:rPr>
          <w:rFonts w:ascii="IBM Plex Serif" w:hAnsi="IBM Plex Serif" w:cs="Times New Roman"/>
          <w:color w:val="000000"/>
          <w:sz w:val="23"/>
          <w:szCs w:val="23"/>
        </w:rPr>
        <w:t xml:space="preserve"> such requests is 31</w:t>
      </w:r>
      <w:r w:rsidR="000622C9" w:rsidRPr="000622C9">
        <w:rPr>
          <w:rFonts w:ascii="IBM Plex Serif" w:hAnsi="IBM Plex Serif" w:cs="Times New Roman"/>
          <w:color w:val="000000"/>
          <w:sz w:val="23"/>
          <w:szCs w:val="23"/>
          <w:vertAlign w:val="superscript"/>
        </w:rPr>
        <w:t>st</w:t>
      </w:r>
      <w:r w:rsidR="000622C9" w:rsidRPr="000622C9">
        <w:rPr>
          <w:rFonts w:ascii="IBM Plex Serif" w:hAnsi="IBM Plex Serif" w:cs="Times New Roman"/>
          <w:color w:val="000000"/>
          <w:sz w:val="23"/>
          <w:szCs w:val="23"/>
        </w:rPr>
        <w:t xml:space="preserve"> August or 31</w:t>
      </w:r>
      <w:r w:rsidR="000622C9" w:rsidRPr="000622C9">
        <w:rPr>
          <w:rFonts w:ascii="IBM Plex Serif" w:hAnsi="IBM Plex Serif" w:cs="Times New Roman"/>
          <w:color w:val="000000"/>
          <w:sz w:val="23"/>
          <w:szCs w:val="23"/>
          <w:vertAlign w:val="superscript"/>
        </w:rPr>
        <w:t>st</w:t>
      </w:r>
      <w:r w:rsidR="000622C9" w:rsidRPr="000622C9">
        <w:rPr>
          <w:rFonts w:ascii="IBM Plex Serif" w:hAnsi="IBM Plex Serif" w:cs="Times New Roman"/>
          <w:color w:val="000000"/>
          <w:sz w:val="23"/>
          <w:szCs w:val="23"/>
        </w:rPr>
        <w:t xml:space="preserve"> January.</w:t>
      </w:r>
    </w:p>
    <w:p w14:paraId="4ACA5390"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color w:val="000000"/>
          <w:sz w:val="23"/>
          <w:szCs w:val="23"/>
        </w:rPr>
      </w:pPr>
    </w:p>
    <w:p w14:paraId="1965BC56" w14:textId="79A44991" w:rsidR="000622C9"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3.1.2. </w:t>
      </w:r>
      <w:r w:rsidRPr="006E6505">
        <w:rPr>
          <w:rFonts w:ascii="IBM Plex Serif" w:hAnsi="IBM Plex Serif" w:cs="Times New Roman"/>
          <w:color w:val="000000"/>
          <w:sz w:val="23"/>
          <w:szCs w:val="23"/>
        </w:rPr>
        <w:tab/>
      </w:r>
      <w:r w:rsidR="000622C9">
        <w:rPr>
          <w:rFonts w:ascii="IBM Plex Serif" w:hAnsi="IBM Plex Serif" w:cs="Times New Roman"/>
          <w:color w:val="000000"/>
          <w:sz w:val="23"/>
          <w:szCs w:val="23"/>
        </w:rPr>
        <w:t xml:space="preserve">The applicant may request the deferral </w:t>
      </w:r>
      <w:r w:rsidR="000622C9" w:rsidRPr="000622C9">
        <w:rPr>
          <w:rFonts w:ascii="IBM Plex Serif" w:hAnsi="IBM Plex Serif" w:cs="Times New Roman"/>
          <w:color w:val="000000"/>
          <w:sz w:val="23"/>
          <w:szCs w:val="23"/>
        </w:rPr>
        <w:t xml:space="preserve">of enrolment by 1 semester/academic year. In </w:t>
      </w:r>
      <w:r w:rsidR="000622C9">
        <w:rPr>
          <w:rFonts w:ascii="IBM Plex Serif" w:hAnsi="IBM Plex Serif" w:cs="Times New Roman"/>
          <w:color w:val="000000"/>
          <w:sz w:val="23"/>
          <w:szCs w:val="23"/>
        </w:rPr>
        <w:t xml:space="preserve">such a </w:t>
      </w:r>
      <w:r w:rsidR="000622C9" w:rsidRPr="000622C9">
        <w:rPr>
          <w:rFonts w:ascii="IBM Plex Serif" w:hAnsi="IBM Plex Serif" w:cs="Times New Roman"/>
          <w:color w:val="000000"/>
          <w:sz w:val="23"/>
          <w:szCs w:val="23"/>
        </w:rPr>
        <w:t xml:space="preserve">case, the University will issue a new official </w:t>
      </w:r>
      <w:r w:rsidR="000622C9">
        <w:rPr>
          <w:rFonts w:ascii="IBM Plex Serif" w:hAnsi="IBM Plex Serif" w:cs="Times New Roman"/>
          <w:color w:val="000000"/>
          <w:sz w:val="23"/>
          <w:szCs w:val="23"/>
        </w:rPr>
        <w:t xml:space="preserve">admission </w:t>
      </w:r>
      <w:r w:rsidR="000622C9" w:rsidRPr="000622C9">
        <w:rPr>
          <w:rFonts w:ascii="IBM Plex Serif" w:hAnsi="IBM Plex Serif" w:cs="Times New Roman"/>
          <w:color w:val="000000"/>
          <w:sz w:val="23"/>
          <w:szCs w:val="23"/>
        </w:rPr>
        <w:t xml:space="preserve">notification and reschedule the prepaid </w:t>
      </w:r>
      <w:r w:rsidR="00987AA5">
        <w:rPr>
          <w:rFonts w:ascii="IBM Plex Serif" w:hAnsi="IBM Plex Serif" w:cs="Times New Roman"/>
          <w:color w:val="000000"/>
          <w:sz w:val="23"/>
          <w:szCs w:val="23"/>
        </w:rPr>
        <w:t xml:space="preserve">tuition fee </w:t>
      </w:r>
      <w:r w:rsidR="000622C9" w:rsidRPr="000622C9">
        <w:rPr>
          <w:rFonts w:ascii="IBM Plex Serif" w:hAnsi="IBM Plex Serif" w:cs="Times New Roman"/>
          <w:color w:val="000000"/>
          <w:sz w:val="23"/>
          <w:szCs w:val="23"/>
        </w:rPr>
        <w:t xml:space="preserve">for the first two active semesters. Requests </w:t>
      </w:r>
      <w:r w:rsidR="00983FA3">
        <w:rPr>
          <w:rFonts w:ascii="IBM Plex Serif" w:hAnsi="IBM Plex Serif" w:cs="Times New Roman"/>
          <w:color w:val="000000"/>
          <w:sz w:val="23"/>
          <w:szCs w:val="23"/>
        </w:rPr>
        <w:t xml:space="preserve">for the deferral of </w:t>
      </w:r>
      <w:r w:rsidR="000622C9" w:rsidRPr="000622C9">
        <w:rPr>
          <w:rFonts w:ascii="IBM Plex Serif" w:hAnsi="IBM Plex Serif" w:cs="Times New Roman"/>
          <w:color w:val="000000"/>
          <w:sz w:val="23"/>
          <w:szCs w:val="23"/>
        </w:rPr>
        <w:t>enrolment must be submitted by 10</w:t>
      </w:r>
      <w:r w:rsidR="00983FA3" w:rsidRPr="00983FA3">
        <w:rPr>
          <w:rFonts w:ascii="IBM Plex Serif" w:hAnsi="IBM Plex Serif" w:cs="Times New Roman"/>
          <w:color w:val="000000"/>
          <w:sz w:val="23"/>
          <w:szCs w:val="23"/>
          <w:vertAlign w:val="superscript"/>
        </w:rPr>
        <w:t>th</w:t>
      </w:r>
      <w:r w:rsidR="000622C9" w:rsidRPr="000622C9">
        <w:rPr>
          <w:rFonts w:ascii="IBM Plex Serif" w:hAnsi="IBM Plex Serif" w:cs="Times New Roman"/>
          <w:color w:val="000000"/>
          <w:sz w:val="23"/>
          <w:szCs w:val="23"/>
        </w:rPr>
        <w:t xml:space="preserve"> October for the autumn semester and by 10</w:t>
      </w:r>
      <w:r w:rsidR="00983FA3" w:rsidRPr="00983FA3">
        <w:rPr>
          <w:rFonts w:ascii="IBM Plex Serif" w:hAnsi="IBM Plex Serif" w:cs="Times New Roman"/>
          <w:color w:val="000000"/>
          <w:sz w:val="23"/>
          <w:szCs w:val="23"/>
          <w:vertAlign w:val="superscript"/>
        </w:rPr>
        <w:t>th</w:t>
      </w:r>
      <w:r w:rsidR="000622C9" w:rsidRPr="000622C9">
        <w:rPr>
          <w:rFonts w:ascii="IBM Plex Serif" w:hAnsi="IBM Plex Serif" w:cs="Times New Roman"/>
          <w:color w:val="000000"/>
          <w:sz w:val="23"/>
          <w:szCs w:val="23"/>
        </w:rPr>
        <w:t xml:space="preserve"> March for the spring semester.</w:t>
      </w:r>
    </w:p>
    <w:p w14:paraId="173054AC"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color w:val="000000"/>
          <w:sz w:val="23"/>
          <w:szCs w:val="23"/>
        </w:rPr>
      </w:pPr>
    </w:p>
    <w:p w14:paraId="34E2317A" w14:textId="611F5CBC" w:rsidR="008A45AA" w:rsidRPr="006E6505" w:rsidRDefault="008A45AA" w:rsidP="00040147">
      <w:pPr>
        <w:tabs>
          <w:tab w:val="left" w:pos="426"/>
        </w:tabs>
        <w:autoSpaceDE w:val="0"/>
        <w:autoSpaceDN w:val="0"/>
        <w:adjustRightInd w:val="0"/>
        <w:spacing w:after="0" w:line="240" w:lineRule="auto"/>
        <w:jc w:val="both"/>
        <w:rPr>
          <w:rFonts w:ascii="IBM Plex Serif" w:hAnsi="IBM Plex Serif" w:cs="Times New Roman"/>
          <w:b/>
          <w:color w:val="000000"/>
          <w:sz w:val="23"/>
          <w:szCs w:val="23"/>
        </w:rPr>
      </w:pPr>
      <w:r w:rsidRPr="006E6505">
        <w:rPr>
          <w:rFonts w:ascii="IBM Plex Serif" w:hAnsi="IBM Plex Serif" w:cs="Times New Roman"/>
          <w:b/>
          <w:color w:val="000000"/>
          <w:sz w:val="23"/>
          <w:szCs w:val="23"/>
        </w:rPr>
        <w:t>3.2.</w:t>
      </w:r>
      <w:r w:rsidRPr="006E6505">
        <w:rPr>
          <w:rFonts w:ascii="IBM Plex Serif" w:hAnsi="IBM Plex Serif" w:cs="Times New Roman"/>
          <w:b/>
          <w:color w:val="000000"/>
          <w:sz w:val="23"/>
          <w:szCs w:val="23"/>
        </w:rPr>
        <w:tab/>
      </w:r>
      <w:r w:rsidR="00983FA3">
        <w:rPr>
          <w:rFonts w:ascii="IBM Plex Serif" w:hAnsi="IBM Plex Serif" w:cs="Times New Roman"/>
          <w:b/>
          <w:color w:val="000000"/>
          <w:sz w:val="23"/>
          <w:szCs w:val="23"/>
        </w:rPr>
        <w:t>The tuition fee may change</w:t>
      </w:r>
      <w:r w:rsidRPr="006E6505">
        <w:rPr>
          <w:rFonts w:ascii="IBM Plex Serif" w:hAnsi="IBM Plex Serif" w:cs="Times New Roman"/>
          <w:b/>
          <w:color w:val="000000"/>
          <w:sz w:val="23"/>
          <w:szCs w:val="23"/>
        </w:rPr>
        <w:t xml:space="preserve">: </w:t>
      </w:r>
    </w:p>
    <w:p w14:paraId="27ACEF8F" w14:textId="313DC94B" w:rsidR="00983FA3" w:rsidRPr="004E0461" w:rsidRDefault="00D24F14" w:rsidP="00040147">
      <w:pPr>
        <w:autoSpaceDE w:val="0"/>
        <w:autoSpaceDN w:val="0"/>
        <w:adjustRightInd w:val="0"/>
        <w:spacing w:after="0" w:line="240" w:lineRule="auto"/>
        <w:ind w:left="720"/>
        <w:jc w:val="both"/>
        <w:rPr>
          <w:rFonts w:ascii="IBM Plex Serif" w:hAnsi="IBM Plex Serif" w:cs="Times New Roman"/>
          <w:color w:val="000000"/>
          <w:sz w:val="23"/>
          <w:szCs w:val="23"/>
        </w:rPr>
      </w:pPr>
      <w:r w:rsidRPr="004E0461">
        <w:rPr>
          <w:rFonts w:ascii="IBM Plex Serif" w:hAnsi="IBM Plex Serif" w:cs="Times New Roman"/>
          <w:color w:val="000000"/>
          <w:sz w:val="23"/>
          <w:szCs w:val="23"/>
        </w:rPr>
        <w:t xml:space="preserve">- </w:t>
      </w:r>
      <w:r w:rsidR="00983FA3" w:rsidRPr="004E0461">
        <w:rPr>
          <w:rFonts w:ascii="IBM Plex Serif" w:hAnsi="IBM Plex Serif" w:cs="Times New Roman"/>
          <w:color w:val="000000"/>
          <w:sz w:val="23"/>
          <w:szCs w:val="23"/>
        </w:rPr>
        <w:t>if the new tuition fee is higher than the prepaid tuition fee, the difference must be paid by the applicant,</w:t>
      </w:r>
    </w:p>
    <w:p w14:paraId="1E4E3550" w14:textId="762A52C6" w:rsidR="00983FA3" w:rsidRPr="004E0461" w:rsidRDefault="00D24F14" w:rsidP="00040147">
      <w:pPr>
        <w:autoSpaceDE w:val="0"/>
        <w:autoSpaceDN w:val="0"/>
        <w:adjustRightInd w:val="0"/>
        <w:spacing w:after="0" w:line="240" w:lineRule="auto"/>
        <w:ind w:left="720"/>
        <w:jc w:val="both"/>
        <w:rPr>
          <w:rFonts w:ascii="IBM Plex Serif" w:hAnsi="IBM Plex Serif" w:cs="Times New Roman"/>
          <w:color w:val="000000"/>
          <w:sz w:val="23"/>
          <w:szCs w:val="23"/>
        </w:rPr>
      </w:pPr>
      <w:r w:rsidRPr="004E0461">
        <w:rPr>
          <w:rFonts w:ascii="IBM Plex Serif" w:hAnsi="IBM Plex Serif" w:cs="Times New Roman"/>
          <w:color w:val="000000"/>
          <w:sz w:val="23"/>
          <w:szCs w:val="23"/>
        </w:rPr>
        <w:t xml:space="preserve">- </w:t>
      </w:r>
      <w:r w:rsidR="00983FA3" w:rsidRPr="004E0461">
        <w:rPr>
          <w:rFonts w:ascii="IBM Plex Serif" w:hAnsi="IBM Plex Serif" w:cs="Times New Roman"/>
          <w:color w:val="000000"/>
          <w:sz w:val="23"/>
          <w:szCs w:val="23"/>
        </w:rPr>
        <w:t xml:space="preserve">if the new tuition fee is lower than the prepaid tuition fee, the difference must be refunded to the student's Neptun account. </w:t>
      </w:r>
    </w:p>
    <w:p w14:paraId="73EAB2DF" w14:textId="77777777" w:rsidR="00D24F14" w:rsidRPr="006E6505" w:rsidRDefault="00D24F14" w:rsidP="00040147">
      <w:pPr>
        <w:autoSpaceDE w:val="0"/>
        <w:autoSpaceDN w:val="0"/>
        <w:adjustRightInd w:val="0"/>
        <w:spacing w:after="0" w:line="240" w:lineRule="auto"/>
        <w:ind w:firstLine="720"/>
        <w:jc w:val="both"/>
        <w:rPr>
          <w:rFonts w:ascii="IBM Plex Serif" w:hAnsi="IBM Plex Serif" w:cs="Times New Roman"/>
          <w:color w:val="000000"/>
          <w:sz w:val="23"/>
          <w:szCs w:val="23"/>
        </w:rPr>
      </w:pPr>
    </w:p>
    <w:p w14:paraId="528FC786" w14:textId="777A5526" w:rsidR="00C421AE" w:rsidRDefault="00C421AE" w:rsidP="00040147">
      <w:pPr>
        <w:autoSpaceDE w:val="0"/>
        <w:autoSpaceDN w:val="0"/>
        <w:adjustRightInd w:val="0"/>
        <w:spacing w:after="0" w:line="240" w:lineRule="auto"/>
        <w:jc w:val="both"/>
        <w:rPr>
          <w:rFonts w:ascii="IBM Plex Serif" w:hAnsi="IBM Plex Serif" w:cs="Times New Roman"/>
          <w:color w:val="000000"/>
          <w:sz w:val="23"/>
          <w:szCs w:val="23"/>
        </w:rPr>
      </w:pPr>
      <w:r w:rsidRPr="00C421AE">
        <w:rPr>
          <w:rFonts w:ascii="IBM Plex Serif" w:hAnsi="IBM Plex Serif" w:cs="Times New Roman"/>
          <w:color w:val="000000"/>
          <w:sz w:val="23"/>
          <w:szCs w:val="23"/>
        </w:rPr>
        <w:lastRenderedPageBreak/>
        <w:t xml:space="preserve">In the case of a </w:t>
      </w:r>
      <w:r w:rsidR="00A81B8F">
        <w:rPr>
          <w:rFonts w:ascii="IBM Plex Serif" w:hAnsi="IBM Plex Serif" w:cs="Times New Roman"/>
          <w:color w:val="000000"/>
          <w:sz w:val="23"/>
          <w:szCs w:val="23"/>
        </w:rPr>
        <w:t>cancellation</w:t>
      </w:r>
      <w:r w:rsidRPr="00C421AE">
        <w:rPr>
          <w:rFonts w:ascii="IBM Plex Serif" w:hAnsi="IBM Plex Serif" w:cs="Times New Roman"/>
          <w:color w:val="000000"/>
          <w:sz w:val="23"/>
          <w:szCs w:val="23"/>
        </w:rPr>
        <w:t xml:space="preserve"> without</w:t>
      </w:r>
      <w:r w:rsidR="00A81B8F">
        <w:rPr>
          <w:rFonts w:ascii="IBM Plex Serif" w:hAnsi="IBM Plex Serif" w:cs="Times New Roman"/>
          <w:color w:val="000000"/>
          <w:sz w:val="23"/>
          <w:szCs w:val="23"/>
        </w:rPr>
        <w:t xml:space="preserve"> obtaining</w:t>
      </w:r>
      <w:r w:rsidRPr="00C421AE">
        <w:rPr>
          <w:rFonts w:ascii="IBM Plex Serif" w:hAnsi="IBM Plex Serif" w:cs="Times New Roman"/>
          <w:color w:val="000000"/>
          <w:sz w:val="23"/>
          <w:szCs w:val="23"/>
        </w:rPr>
        <w:t xml:space="preserve"> </w:t>
      </w:r>
      <w:r w:rsidR="00A81B8F">
        <w:rPr>
          <w:rFonts w:ascii="IBM Plex Serif" w:hAnsi="IBM Plex Serif" w:cs="Times New Roman"/>
          <w:color w:val="000000"/>
          <w:sz w:val="23"/>
          <w:szCs w:val="23"/>
        </w:rPr>
        <w:t xml:space="preserve">a </w:t>
      </w:r>
      <w:r w:rsidRPr="00C421AE">
        <w:rPr>
          <w:rFonts w:ascii="IBM Plex Serif" w:hAnsi="IBM Plex Serif" w:cs="Times New Roman"/>
          <w:color w:val="000000"/>
          <w:sz w:val="23"/>
          <w:szCs w:val="23"/>
        </w:rPr>
        <w:t>student status</w:t>
      </w:r>
      <w:r w:rsidR="00A81B8F">
        <w:rPr>
          <w:rFonts w:ascii="IBM Plex Serif" w:hAnsi="IBM Plex Serif" w:cs="Times New Roman"/>
          <w:color w:val="000000"/>
          <w:sz w:val="23"/>
          <w:szCs w:val="23"/>
        </w:rPr>
        <w:t xml:space="preserve"> due to a deferral</w:t>
      </w:r>
      <w:r w:rsidRPr="00C421AE">
        <w:rPr>
          <w:rFonts w:ascii="IBM Plex Serif" w:hAnsi="IBM Plex Serif" w:cs="Times New Roman"/>
          <w:color w:val="000000"/>
          <w:sz w:val="23"/>
          <w:szCs w:val="23"/>
        </w:rPr>
        <w:t>, the University will refund the fees</w:t>
      </w:r>
      <w:r w:rsidR="00A81B8F">
        <w:rPr>
          <w:rFonts w:ascii="IBM Plex Serif" w:hAnsi="IBM Plex Serif" w:cs="Times New Roman"/>
          <w:color w:val="000000"/>
          <w:sz w:val="23"/>
          <w:szCs w:val="23"/>
        </w:rPr>
        <w:t xml:space="preserve"> prepaid for two semesters</w:t>
      </w:r>
      <w:r w:rsidRPr="00C421AE">
        <w:rPr>
          <w:rFonts w:ascii="IBM Plex Serif" w:hAnsi="IBM Plex Serif" w:cs="Times New Roman"/>
          <w:color w:val="000000"/>
          <w:sz w:val="23"/>
          <w:szCs w:val="23"/>
        </w:rPr>
        <w:t xml:space="preserve"> at th</w:t>
      </w:r>
      <w:r w:rsidR="00A81B8F">
        <w:rPr>
          <w:rFonts w:ascii="IBM Plex Serif" w:hAnsi="IBM Plex Serif" w:cs="Times New Roman"/>
          <w:color w:val="000000"/>
          <w:sz w:val="23"/>
          <w:szCs w:val="23"/>
        </w:rPr>
        <w:t>e applicant's request (Annex 1)</w:t>
      </w:r>
      <w:r w:rsidRPr="00C421AE">
        <w:rPr>
          <w:rFonts w:ascii="IBM Plex Serif" w:hAnsi="IBM Plex Serif" w:cs="Times New Roman"/>
          <w:color w:val="000000"/>
          <w:sz w:val="23"/>
          <w:szCs w:val="23"/>
        </w:rPr>
        <w:t xml:space="preserve"> </w:t>
      </w:r>
      <w:r w:rsidR="00A81B8F">
        <w:rPr>
          <w:rFonts w:ascii="IBM Plex Serif" w:hAnsi="IBM Plex Serif" w:cs="Times New Roman"/>
          <w:color w:val="000000"/>
          <w:sz w:val="23"/>
          <w:szCs w:val="23"/>
        </w:rPr>
        <w:t>within</w:t>
      </w:r>
      <w:r w:rsidRPr="00C421AE">
        <w:rPr>
          <w:rFonts w:ascii="IBM Plex Serif" w:hAnsi="IBM Plex Serif" w:cs="Times New Roman"/>
          <w:color w:val="000000"/>
          <w:sz w:val="23"/>
          <w:szCs w:val="23"/>
        </w:rPr>
        <w:t xml:space="preserve"> 30 days after the date of submission of the request for </w:t>
      </w:r>
      <w:r w:rsidR="00A81B8F">
        <w:rPr>
          <w:rFonts w:ascii="IBM Plex Serif" w:hAnsi="IBM Plex Serif" w:cs="Times New Roman"/>
          <w:color w:val="000000"/>
          <w:sz w:val="23"/>
          <w:szCs w:val="23"/>
        </w:rPr>
        <w:t xml:space="preserve">deferral </w:t>
      </w:r>
      <w:r w:rsidRPr="00C421AE">
        <w:rPr>
          <w:rFonts w:ascii="IBM Plex Serif" w:hAnsi="IBM Plex Serif" w:cs="Times New Roman"/>
          <w:color w:val="000000"/>
          <w:sz w:val="23"/>
          <w:szCs w:val="23"/>
        </w:rPr>
        <w:t xml:space="preserve">under </w:t>
      </w:r>
      <w:r w:rsidR="00A81B8F">
        <w:rPr>
          <w:rFonts w:ascii="IBM Plex Serif" w:hAnsi="IBM Plex Serif" w:cs="Times New Roman"/>
          <w:color w:val="000000"/>
          <w:sz w:val="23"/>
          <w:szCs w:val="23"/>
        </w:rPr>
        <w:t xml:space="preserve">Subsection </w:t>
      </w:r>
      <w:r w:rsidRPr="00C421AE">
        <w:rPr>
          <w:rFonts w:ascii="IBM Plex Serif" w:hAnsi="IBM Plex Serif" w:cs="Times New Roman"/>
          <w:color w:val="000000"/>
          <w:sz w:val="23"/>
          <w:szCs w:val="23"/>
        </w:rPr>
        <w:t xml:space="preserve">3.1.2. </w:t>
      </w:r>
    </w:p>
    <w:p w14:paraId="52AD07B7"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color w:val="000000"/>
          <w:sz w:val="23"/>
          <w:szCs w:val="23"/>
        </w:rPr>
      </w:pPr>
    </w:p>
    <w:p w14:paraId="2207F9EF" w14:textId="1E50B023" w:rsidR="00C421AE" w:rsidRDefault="009A47DA" w:rsidP="00040147">
      <w:pPr>
        <w:autoSpaceDE w:val="0"/>
        <w:autoSpaceDN w:val="0"/>
        <w:adjustRightInd w:val="0"/>
        <w:spacing w:after="0" w:line="240" w:lineRule="auto"/>
        <w:jc w:val="both"/>
        <w:rPr>
          <w:rFonts w:ascii="IBM Plex Serif" w:hAnsi="IBM Plex Serif" w:cs="Times New Roman"/>
          <w:color w:val="000000"/>
          <w:sz w:val="23"/>
          <w:szCs w:val="23"/>
        </w:rPr>
      </w:pPr>
      <w:r>
        <w:rPr>
          <w:rFonts w:ascii="IBM Plex Serif" w:hAnsi="IBM Plex Serif" w:cs="Times New Roman"/>
          <w:color w:val="000000"/>
          <w:sz w:val="23"/>
          <w:szCs w:val="23"/>
        </w:rPr>
        <w:t>3.2.1</w:t>
      </w:r>
      <w:r w:rsidR="000B6985">
        <w:rPr>
          <w:rFonts w:ascii="IBM Plex Serif" w:hAnsi="IBM Plex Serif" w:cs="Times New Roman"/>
          <w:color w:val="000000"/>
          <w:sz w:val="23"/>
          <w:szCs w:val="23"/>
        </w:rPr>
        <w:t xml:space="preserve">. </w:t>
      </w:r>
      <w:r w:rsidR="00C421AE" w:rsidRPr="00C421AE">
        <w:rPr>
          <w:rFonts w:ascii="IBM Plex Serif" w:hAnsi="IBM Plex Serif" w:cs="Times New Roman"/>
          <w:color w:val="000000"/>
          <w:sz w:val="23"/>
          <w:szCs w:val="23"/>
        </w:rPr>
        <w:t xml:space="preserve">In the case of a cancellation in the first semester without </w:t>
      </w:r>
      <w:r w:rsidR="00A81B8F">
        <w:rPr>
          <w:rFonts w:ascii="IBM Plex Serif" w:hAnsi="IBM Plex Serif" w:cs="Times New Roman"/>
          <w:color w:val="000000"/>
          <w:sz w:val="23"/>
          <w:szCs w:val="23"/>
        </w:rPr>
        <w:t xml:space="preserve">obtaining </w:t>
      </w:r>
      <w:r w:rsidR="00C421AE" w:rsidRPr="00C421AE">
        <w:rPr>
          <w:rFonts w:ascii="IBM Plex Serif" w:hAnsi="IBM Plex Serif" w:cs="Times New Roman"/>
          <w:color w:val="000000"/>
          <w:sz w:val="23"/>
          <w:szCs w:val="23"/>
        </w:rPr>
        <w:t>a student status (e.g. due to</w:t>
      </w:r>
      <w:r w:rsidR="00A81B8F">
        <w:rPr>
          <w:rFonts w:ascii="IBM Plex Serif" w:hAnsi="IBM Plex Serif" w:cs="Times New Roman"/>
          <w:color w:val="000000"/>
          <w:sz w:val="23"/>
          <w:szCs w:val="23"/>
        </w:rPr>
        <w:t xml:space="preserve"> the refusal of</w:t>
      </w:r>
      <w:r w:rsidR="00C421AE" w:rsidRPr="00C421AE">
        <w:rPr>
          <w:rFonts w:ascii="IBM Plex Serif" w:hAnsi="IBM Plex Serif" w:cs="Times New Roman"/>
          <w:color w:val="000000"/>
          <w:sz w:val="23"/>
          <w:szCs w:val="23"/>
        </w:rPr>
        <w:t xml:space="preserve"> a visa </w:t>
      </w:r>
      <w:r w:rsidR="00A81B8F">
        <w:rPr>
          <w:rFonts w:ascii="IBM Plex Serif" w:hAnsi="IBM Plex Serif" w:cs="Times New Roman"/>
          <w:color w:val="000000"/>
          <w:sz w:val="23"/>
          <w:szCs w:val="23"/>
        </w:rPr>
        <w:t>application</w:t>
      </w:r>
      <w:r w:rsidR="00C421AE" w:rsidRPr="00C421AE">
        <w:rPr>
          <w:rFonts w:ascii="IBM Plex Serif" w:hAnsi="IBM Plex Serif" w:cs="Times New Roman"/>
          <w:color w:val="000000"/>
          <w:sz w:val="23"/>
          <w:szCs w:val="23"/>
        </w:rPr>
        <w:t xml:space="preserve">), the University will refund </w:t>
      </w:r>
      <w:r w:rsidR="00A81B8F">
        <w:rPr>
          <w:rFonts w:ascii="IBM Plex Serif" w:hAnsi="IBM Plex Serif" w:cs="Times New Roman"/>
          <w:color w:val="000000"/>
          <w:sz w:val="23"/>
          <w:szCs w:val="23"/>
        </w:rPr>
        <w:t>the</w:t>
      </w:r>
      <w:r w:rsidR="00C421AE" w:rsidRPr="00C421AE">
        <w:rPr>
          <w:rFonts w:ascii="IBM Plex Serif" w:hAnsi="IBM Plex Serif" w:cs="Times New Roman"/>
          <w:color w:val="000000"/>
          <w:sz w:val="23"/>
          <w:szCs w:val="23"/>
        </w:rPr>
        <w:t xml:space="preserve"> fees</w:t>
      </w:r>
      <w:r w:rsidR="00A81B8F">
        <w:rPr>
          <w:rFonts w:ascii="IBM Plex Serif" w:hAnsi="IBM Plex Serif" w:cs="Times New Roman"/>
          <w:color w:val="000000"/>
          <w:sz w:val="23"/>
          <w:szCs w:val="23"/>
        </w:rPr>
        <w:t xml:space="preserve"> prepaid</w:t>
      </w:r>
      <w:r w:rsidR="00C421AE" w:rsidRPr="00C421AE">
        <w:rPr>
          <w:rFonts w:ascii="IBM Plex Serif" w:hAnsi="IBM Plex Serif" w:cs="Times New Roman"/>
          <w:color w:val="000000"/>
          <w:sz w:val="23"/>
          <w:szCs w:val="23"/>
        </w:rPr>
        <w:t xml:space="preserve"> for two semesters </w:t>
      </w:r>
      <w:r w:rsidR="00A81B8F">
        <w:rPr>
          <w:rFonts w:ascii="IBM Plex Serif" w:hAnsi="IBM Plex Serif" w:cs="Times New Roman"/>
          <w:color w:val="000000"/>
          <w:sz w:val="23"/>
          <w:szCs w:val="23"/>
        </w:rPr>
        <w:t>at</w:t>
      </w:r>
      <w:r w:rsidR="00C421AE" w:rsidRPr="00C421AE">
        <w:rPr>
          <w:rFonts w:ascii="IBM Plex Serif" w:hAnsi="IBM Plex Serif" w:cs="Times New Roman"/>
          <w:color w:val="000000"/>
          <w:sz w:val="23"/>
          <w:szCs w:val="23"/>
        </w:rPr>
        <w:t xml:space="preserve"> the applicant's request (Anne</w:t>
      </w:r>
      <w:r w:rsidR="00A81B8F">
        <w:rPr>
          <w:rFonts w:ascii="IBM Plex Serif" w:hAnsi="IBM Plex Serif" w:cs="Times New Roman"/>
          <w:color w:val="000000"/>
          <w:sz w:val="23"/>
          <w:szCs w:val="23"/>
        </w:rPr>
        <w:t>x 1).  The National Directorate-</w:t>
      </w:r>
      <w:r w:rsidR="00C421AE" w:rsidRPr="00C421AE">
        <w:rPr>
          <w:rFonts w:ascii="IBM Plex Serif" w:hAnsi="IBM Plex Serif" w:cs="Times New Roman"/>
          <w:color w:val="000000"/>
          <w:sz w:val="23"/>
          <w:szCs w:val="23"/>
        </w:rPr>
        <w:t>General for Aliens</w:t>
      </w:r>
      <w:r w:rsidR="00A81B8F">
        <w:rPr>
          <w:rFonts w:ascii="IBM Plex Serif" w:hAnsi="IBM Plex Serif" w:cs="Times New Roman"/>
          <w:color w:val="000000"/>
          <w:sz w:val="23"/>
          <w:szCs w:val="23"/>
        </w:rPr>
        <w:t xml:space="preserve"> Policing</w:t>
      </w:r>
      <w:r w:rsidR="00C421AE" w:rsidRPr="00C421AE">
        <w:rPr>
          <w:rFonts w:ascii="IBM Plex Serif" w:hAnsi="IBM Plex Serif" w:cs="Times New Roman"/>
          <w:color w:val="000000"/>
          <w:sz w:val="23"/>
          <w:szCs w:val="23"/>
        </w:rPr>
        <w:t xml:space="preserve"> must be informed of this fact.</w:t>
      </w:r>
    </w:p>
    <w:p w14:paraId="0CD300BA" w14:textId="77777777" w:rsidR="008A45AA" w:rsidRPr="006E6505" w:rsidRDefault="008A45AA" w:rsidP="00040147">
      <w:pPr>
        <w:autoSpaceDE w:val="0"/>
        <w:autoSpaceDN w:val="0"/>
        <w:adjustRightInd w:val="0"/>
        <w:spacing w:after="0" w:line="240" w:lineRule="auto"/>
        <w:jc w:val="both"/>
        <w:rPr>
          <w:rFonts w:ascii="IBM Plex Serif" w:hAnsi="IBM Plex Serif" w:cs="Times New Roman"/>
          <w:color w:val="000000"/>
          <w:sz w:val="23"/>
          <w:szCs w:val="23"/>
        </w:rPr>
      </w:pPr>
    </w:p>
    <w:p w14:paraId="79833E30" w14:textId="6A6EC414" w:rsidR="00C421AE" w:rsidRDefault="009A47DA" w:rsidP="00040147">
      <w:pPr>
        <w:autoSpaceDE w:val="0"/>
        <w:autoSpaceDN w:val="0"/>
        <w:adjustRightInd w:val="0"/>
        <w:spacing w:after="0" w:line="240" w:lineRule="auto"/>
        <w:jc w:val="both"/>
        <w:rPr>
          <w:rFonts w:ascii="IBM Plex Serif" w:hAnsi="IBM Plex Serif" w:cs="Times New Roman"/>
          <w:color w:val="000000"/>
          <w:sz w:val="23"/>
          <w:szCs w:val="23"/>
        </w:rPr>
      </w:pPr>
      <w:r>
        <w:rPr>
          <w:rFonts w:ascii="IBM Plex Serif" w:hAnsi="IBM Plex Serif" w:cs="Times New Roman"/>
          <w:color w:val="000000"/>
          <w:sz w:val="23"/>
          <w:szCs w:val="23"/>
        </w:rPr>
        <w:t>3.2.2</w:t>
      </w:r>
      <w:r w:rsidR="008A45AA" w:rsidRPr="006E6505">
        <w:rPr>
          <w:rFonts w:ascii="IBM Plex Serif" w:hAnsi="IBM Plex Serif" w:cs="Times New Roman"/>
          <w:color w:val="000000"/>
          <w:sz w:val="23"/>
          <w:szCs w:val="23"/>
        </w:rPr>
        <w:t xml:space="preserve">. </w:t>
      </w:r>
      <w:r w:rsidR="00C421AE" w:rsidRPr="00C421AE">
        <w:rPr>
          <w:rFonts w:ascii="IBM Plex Serif" w:hAnsi="IBM Plex Serif" w:cs="Times New Roman"/>
          <w:color w:val="000000"/>
          <w:sz w:val="23"/>
          <w:szCs w:val="23"/>
        </w:rPr>
        <w:t xml:space="preserve">If the applicant fails to submit the request for </w:t>
      </w:r>
      <w:r w:rsidR="00604F48">
        <w:rPr>
          <w:rFonts w:ascii="IBM Plex Serif" w:hAnsi="IBM Plex Serif" w:cs="Times New Roman"/>
          <w:color w:val="000000"/>
          <w:sz w:val="23"/>
          <w:szCs w:val="23"/>
        </w:rPr>
        <w:t>refund</w:t>
      </w:r>
      <w:r w:rsidR="00C421AE" w:rsidRPr="00C421AE">
        <w:rPr>
          <w:rFonts w:ascii="IBM Plex Serif" w:hAnsi="IBM Plex Serif" w:cs="Times New Roman"/>
          <w:color w:val="000000"/>
          <w:sz w:val="23"/>
          <w:szCs w:val="23"/>
        </w:rPr>
        <w:t xml:space="preserve"> within 30 days of the deadline for enrolment, the Directorate </w:t>
      </w:r>
      <w:r w:rsidR="00604F48">
        <w:rPr>
          <w:rFonts w:ascii="IBM Plex Serif" w:hAnsi="IBM Plex Serif" w:cs="Times New Roman"/>
          <w:color w:val="000000"/>
          <w:sz w:val="23"/>
          <w:szCs w:val="23"/>
        </w:rPr>
        <w:t>of Academic Affairs</w:t>
      </w:r>
      <w:r w:rsidR="00C421AE" w:rsidRPr="00C421AE">
        <w:rPr>
          <w:rFonts w:ascii="IBM Plex Serif" w:hAnsi="IBM Plex Serif" w:cs="Times New Roman"/>
          <w:color w:val="000000"/>
          <w:sz w:val="23"/>
          <w:szCs w:val="23"/>
        </w:rPr>
        <w:t xml:space="preserve"> will </w:t>
      </w:r>
      <w:r w:rsidR="00604F48">
        <w:rPr>
          <w:rFonts w:ascii="IBM Plex Serif" w:hAnsi="IBM Plex Serif" w:cs="Times New Roman"/>
          <w:color w:val="000000"/>
          <w:sz w:val="23"/>
          <w:szCs w:val="23"/>
        </w:rPr>
        <w:t xml:space="preserve">send two written warnings. If he or </w:t>
      </w:r>
      <w:r w:rsidR="00C421AE" w:rsidRPr="00C421AE">
        <w:rPr>
          <w:rFonts w:ascii="IBM Plex Serif" w:hAnsi="IBM Plex Serif" w:cs="Times New Roman"/>
          <w:color w:val="000000"/>
          <w:sz w:val="23"/>
          <w:szCs w:val="23"/>
        </w:rPr>
        <w:t xml:space="preserve">she fails to submit the </w:t>
      </w:r>
      <w:r w:rsidR="00604F48">
        <w:rPr>
          <w:rFonts w:ascii="IBM Plex Serif" w:hAnsi="IBM Plex Serif" w:cs="Times New Roman"/>
          <w:color w:val="000000"/>
          <w:sz w:val="23"/>
          <w:szCs w:val="23"/>
        </w:rPr>
        <w:t xml:space="preserve">request for </w:t>
      </w:r>
      <w:r w:rsidR="00C421AE" w:rsidRPr="00C421AE">
        <w:rPr>
          <w:rFonts w:ascii="IBM Plex Serif" w:hAnsi="IBM Plex Serif" w:cs="Times New Roman"/>
          <w:color w:val="000000"/>
          <w:sz w:val="23"/>
          <w:szCs w:val="23"/>
        </w:rPr>
        <w:t>refund, the</w:t>
      </w:r>
      <w:r w:rsidR="00604F48">
        <w:rPr>
          <w:rFonts w:ascii="IBM Plex Serif" w:hAnsi="IBM Plex Serif" w:cs="Times New Roman"/>
          <w:color w:val="000000"/>
          <w:sz w:val="23"/>
          <w:szCs w:val="23"/>
        </w:rPr>
        <w:t xml:space="preserve"> University will retain the</w:t>
      </w:r>
      <w:r w:rsidR="00C421AE" w:rsidRPr="00C421AE">
        <w:rPr>
          <w:rFonts w:ascii="IBM Plex Serif" w:hAnsi="IBM Plex Serif" w:cs="Times New Roman"/>
          <w:color w:val="000000"/>
          <w:sz w:val="23"/>
          <w:szCs w:val="23"/>
        </w:rPr>
        <w:t xml:space="preserve"> prepaid </w:t>
      </w:r>
      <w:r w:rsidR="00604F48">
        <w:rPr>
          <w:rFonts w:ascii="IBM Plex Serif" w:hAnsi="IBM Plex Serif" w:cs="Times New Roman"/>
          <w:color w:val="000000"/>
          <w:sz w:val="23"/>
          <w:szCs w:val="23"/>
        </w:rPr>
        <w:t xml:space="preserve">tuition fee </w:t>
      </w:r>
      <w:r w:rsidR="00C421AE" w:rsidRPr="00C421AE">
        <w:rPr>
          <w:rFonts w:ascii="IBM Plex Serif" w:hAnsi="IBM Plex Serif" w:cs="Times New Roman"/>
          <w:color w:val="000000"/>
          <w:sz w:val="23"/>
          <w:szCs w:val="23"/>
        </w:rPr>
        <w:t>at the end of the semester for which the</w:t>
      </w:r>
      <w:r w:rsidR="00604F48">
        <w:rPr>
          <w:rFonts w:ascii="IBM Plex Serif" w:hAnsi="IBM Plex Serif" w:cs="Times New Roman"/>
          <w:color w:val="000000"/>
          <w:sz w:val="23"/>
          <w:szCs w:val="23"/>
        </w:rPr>
        <w:t xml:space="preserve"> applicant has been admitted,</w:t>
      </w:r>
      <w:r w:rsidR="00C421AE" w:rsidRPr="00C421AE">
        <w:rPr>
          <w:rFonts w:ascii="IBM Plex Serif" w:hAnsi="IBM Plex Serif" w:cs="Times New Roman"/>
          <w:color w:val="000000"/>
          <w:sz w:val="23"/>
          <w:szCs w:val="23"/>
        </w:rPr>
        <w:t xml:space="preserve"> </w:t>
      </w:r>
      <w:r w:rsidR="00604F48">
        <w:rPr>
          <w:rFonts w:ascii="IBM Plex Serif" w:hAnsi="IBM Plex Serif" w:cs="Times New Roman"/>
          <w:color w:val="000000"/>
          <w:sz w:val="23"/>
          <w:szCs w:val="23"/>
        </w:rPr>
        <w:t xml:space="preserve">transfer it </w:t>
      </w:r>
      <w:r w:rsidR="00C421AE" w:rsidRPr="00C421AE">
        <w:rPr>
          <w:rFonts w:ascii="IBM Plex Serif" w:hAnsi="IBM Plex Serif" w:cs="Times New Roman"/>
          <w:color w:val="000000"/>
          <w:sz w:val="23"/>
          <w:szCs w:val="23"/>
        </w:rPr>
        <w:t>to the University's Risk-Liq</w:t>
      </w:r>
      <w:r w:rsidR="00604F48">
        <w:rPr>
          <w:rFonts w:ascii="IBM Plex Serif" w:hAnsi="IBM Plex Serif" w:cs="Times New Roman"/>
          <w:color w:val="000000"/>
          <w:sz w:val="23"/>
          <w:szCs w:val="23"/>
        </w:rPr>
        <w:t>uidity-Strategy Fund and treat it</w:t>
      </w:r>
      <w:r w:rsidR="00C421AE" w:rsidRPr="00C421AE">
        <w:rPr>
          <w:rFonts w:ascii="IBM Plex Serif" w:hAnsi="IBM Plex Serif" w:cs="Times New Roman"/>
          <w:color w:val="000000"/>
          <w:sz w:val="23"/>
          <w:szCs w:val="23"/>
        </w:rPr>
        <w:t xml:space="preserve"> as "other income</w:t>
      </w:r>
      <w:r w:rsidR="00604F48">
        <w:rPr>
          <w:rFonts w:ascii="IBM Plex Serif" w:hAnsi="IBM Plex Serif" w:cs="Times New Roman"/>
          <w:color w:val="000000"/>
          <w:sz w:val="23"/>
          <w:szCs w:val="23"/>
        </w:rPr>
        <w:t xml:space="preserve"> not classified elsewhere</w:t>
      </w:r>
      <w:r w:rsidR="00C421AE" w:rsidRPr="00C421AE">
        <w:rPr>
          <w:rFonts w:ascii="IBM Plex Serif" w:hAnsi="IBM Plex Serif" w:cs="Times New Roman"/>
          <w:color w:val="000000"/>
          <w:sz w:val="23"/>
          <w:szCs w:val="23"/>
        </w:rPr>
        <w:t>".</w:t>
      </w:r>
    </w:p>
    <w:p w14:paraId="297552D0"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color w:val="000000"/>
          <w:sz w:val="23"/>
          <w:szCs w:val="23"/>
        </w:rPr>
      </w:pPr>
    </w:p>
    <w:p w14:paraId="3706723C" w14:textId="2010F64B" w:rsidR="008A45AA" w:rsidRPr="006E6505" w:rsidRDefault="008A45AA" w:rsidP="00040147">
      <w:pPr>
        <w:autoSpaceDE w:val="0"/>
        <w:autoSpaceDN w:val="0"/>
        <w:adjustRightInd w:val="0"/>
        <w:spacing w:after="0" w:line="240" w:lineRule="auto"/>
        <w:jc w:val="both"/>
        <w:rPr>
          <w:rFonts w:ascii="IBM Plex Serif" w:hAnsi="IBM Plex Serif" w:cs="Times New Roman"/>
          <w:b/>
          <w:color w:val="000000"/>
          <w:sz w:val="23"/>
          <w:szCs w:val="23"/>
        </w:rPr>
      </w:pPr>
      <w:r w:rsidRPr="006E6505">
        <w:rPr>
          <w:rFonts w:ascii="IBM Plex Serif" w:hAnsi="IBM Plex Serif" w:cs="Times New Roman"/>
          <w:b/>
          <w:color w:val="000000"/>
          <w:sz w:val="23"/>
          <w:szCs w:val="23"/>
        </w:rPr>
        <w:t xml:space="preserve">3.3. </w:t>
      </w:r>
      <w:r w:rsidR="00604F48">
        <w:rPr>
          <w:rFonts w:ascii="IBM Plex Serif" w:hAnsi="IBM Plex Serif" w:cs="Times New Roman"/>
          <w:b/>
          <w:color w:val="000000"/>
          <w:sz w:val="23"/>
          <w:szCs w:val="23"/>
        </w:rPr>
        <w:t>Enrolled students (with active student status)</w:t>
      </w:r>
    </w:p>
    <w:p w14:paraId="6302BDBB"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b/>
          <w:color w:val="000000"/>
          <w:sz w:val="23"/>
          <w:szCs w:val="23"/>
        </w:rPr>
      </w:pPr>
    </w:p>
    <w:p w14:paraId="0D594084" w14:textId="12928DE7" w:rsidR="008A45AA" w:rsidRPr="006E6505" w:rsidRDefault="008A45AA" w:rsidP="00D24F14">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3.3.1. </w:t>
      </w:r>
      <w:r w:rsidR="00604F48">
        <w:rPr>
          <w:rFonts w:ascii="IBM Plex Serif" w:hAnsi="IBM Plex Serif" w:cs="Times New Roman"/>
          <w:color w:val="000000"/>
          <w:sz w:val="23"/>
          <w:szCs w:val="23"/>
        </w:rPr>
        <w:t>Refund due to the termination of an (active) student status</w:t>
      </w:r>
      <w:r w:rsidRPr="006E6505">
        <w:rPr>
          <w:rFonts w:ascii="IBM Plex Serif" w:hAnsi="IBM Plex Serif" w:cs="Times New Roman"/>
          <w:color w:val="000000"/>
          <w:sz w:val="23"/>
          <w:szCs w:val="23"/>
        </w:rPr>
        <w:t>:</w:t>
      </w:r>
    </w:p>
    <w:p w14:paraId="20FE5794"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color w:val="000000"/>
          <w:sz w:val="23"/>
          <w:szCs w:val="23"/>
        </w:rPr>
      </w:pPr>
    </w:p>
    <w:p w14:paraId="56CB3494" w14:textId="44B5EDE5" w:rsidR="00604F48" w:rsidRDefault="008A45AA" w:rsidP="00D24F14">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3.3.1.1. </w:t>
      </w:r>
      <w:r w:rsidR="00604F48" w:rsidRPr="00604F48">
        <w:rPr>
          <w:rFonts w:ascii="IBM Plex Serif" w:hAnsi="IBM Plex Serif" w:cs="Times New Roman"/>
          <w:color w:val="000000"/>
          <w:sz w:val="23"/>
          <w:szCs w:val="23"/>
        </w:rPr>
        <w:t>In</w:t>
      </w:r>
      <w:r w:rsidR="00ED38DD">
        <w:rPr>
          <w:rFonts w:ascii="IBM Plex Serif" w:hAnsi="IBM Plex Serif" w:cs="Times New Roman"/>
          <w:color w:val="000000"/>
          <w:sz w:val="23"/>
          <w:szCs w:val="23"/>
        </w:rPr>
        <w:t xml:space="preserve"> the</w:t>
      </w:r>
      <w:r w:rsidR="00604F48" w:rsidRPr="00604F48">
        <w:rPr>
          <w:rFonts w:ascii="IBM Plex Serif" w:hAnsi="IBM Plex Serif" w:cs="Times New Roman"/>
          <w:color w:val="000000"/>
          <w:sz w:val="23"/>
          <w:szCs w:val="23"/>
        </w:rPr>
        <w:t xml:space="preserve"> case of termination of </w:t>
      </w:r>
      <w:r w:rsidR="00ED38DD">
        <w:rPr>
          <w:rFonts w:ascii="IBM Plex Serif" w:hAnsi="IBM Plex Serif" w:cs="Times New Roman"/>
          <w:color w:val="000000"/>
          <w:sz w:val="23"/>
          <w:szCs w:val="23"/>
        </w:rPr>
        <w:t xml:space="preserve">a </w:t>
      </w:r>
      <w:r w:rsidR="00604F48" w:rsidRPr="00604F48">
        <w:rPr>
          <w:rFonts w:ascii="IBM Plex Serif" w:hAnsi="IBM Plex Serif" w:cs="Times New Roman"/>
          <w:color w:val="000000"/>
          <w:sz w:val="23"/>
          <w:szCs w:val="23"/>
        </w:rPr>
        <w:t>student status during the first active semester</w:t>
      </w:r>
      <w:r w:rsidR="00ED38DD">
        <w:rPr>
          <w:rFonts w:ascii="IBM Plex Serif" w:hAnsi="IBM Plex Serif" w:cs="Times New Roman"/>
          <w:color w:val="000000"/>
          <w:sz w:val="23"/>
          <w:szCs w:val="23"/>
        </w:rPr>
        <w:t>:</w:t>
      </w:r>
    </w:p>
    <w:p w14:paraId="26F576F3" w14:textId="77777777" w:rsidR="00D24F14" w:rsidRPr="006E6505" w:rsidRDefault="00D24F14" w:rsidP="00040147">
      <w:pPr>
        <w:autoSpaceDE w:val="0"/>
        <w:autoSpaceDN w:val="0"/>
        <w:adjustRightInd w:val="0"/>
        <w:spacing w:after="0" w:line="240" w:lineRule="auto"/>
        <w:jc w:val="both"/>
        <w:rPr>
          <w:rFonts w:ascii="IBM Plex Serif" w:hAnsi="IBM Plex Serif" w:cs="Times New Roman"/>
          <w:color w:val="000000"/>
          <w:sz w:val="23"/>
          <w:szCs w:val="23"/>
        </w:rPr>
      </w:pPr>
    </w:p>
    <w:p w14:paraId="34A56BD3" w14:textId="37367B51" w:rsidR="00ED38DD" w:rsidRPr="0075447F" w:rsidRDefault="00D24F14" w:rsidP="0075447F">
      <w:pPr>
        <w:autoSpaceDE w:val="0"/>
        <w:autoSpaceDN w:val="0"/>
        <w:adjustRightInd w:val="0"/>
        <w:spacing w:after="0" w:line="240" w:lineRule="auto"/>
        <w:ind w:left="709"/>
        <w:jc w:val="both"/>
        <w:rPr>
          <w:rFonts w:ascii="IBM Plex Serif" w:hAnsi="IBM Plex Serif" w:cs="Times New Roman"/>
          <w:sz w:val="23"/>
          <w:szCs w:val="23"/>
        </w:rPr>
      </w:pPr>
      <w:r w:rsidRPr="0075447F">
        <w:rPr>
          <w:rFonts w:ascii="IBM Plex Serif" w:hAnsi="IBM Plex Serif" w:cs="Times New Roman"/>
          <w:sz w:val="23"/>
          <w:szCs w:val="23"/>
        </w:rPr>
        <w:t xml:space="preserve">- </w:t>
      </w:r>
      <w:r w:rsidR="00ED38DD" w:rsidRPr="0075447F">
        <w:rPr>
          <w:rFonts w:ascii="IBM Plex Serif" w:hAnsi="IBM Plex Serif" w:cs="Times New Roman"/>
          <w:sz w:val="23"/>
          <w:szCs w:val="23"/>
        </w:rPr>
        <w:t>in the case of termination of a student status by the deadline specified by the relevant law (in accordance with Article 51 of Government Decree No. 87/2015 (IV. 9.) within one month after the beginning of the semester, but no later than 14th October in the autumn semester and 14th March in the spring semester). The request for refund may be submitted by the student within 30 days of the end of the 4th week of the semester. The University will refund the tuition fee for the first and second active semester within 30 days of receipt of the request.</w:t>
      </w:r>
    </w:p>
    <w:p w14:paraId="3381E4DE" w14:textId="77777777" w:rsidR="00D24F14" w:rsidRPr="006E6505" w:rsidRDefault="00D24F14">
      <w:pPr>
        <w:autoSpaceDE w:val="0"/>
        <w:autoSpaceDN w:val="0"/>
        <w:adjustRightInd w:val="0"/>
        <w:spacing w:after="0" w:line="240" w:lineRule="auto"/>
        <w:rPr>
          <w:rFonts w:ascii="IBM Plex Serif" w:hAnsi="IBM Plex Serif" w:cs="Times New Roman"/>
          <w:color w:val="000000"/>
          <w:sz w:val="23"/>
          <w:szCs w:val="23"/>
        </w:rPr>
      </w:pPr>
    </w:p>
    <w:p w14:paraId="3A8C18BF" w14:textId="4F4BF5D8" w:rsidR="00ED38DD" w:rsidRPr="0075447F" w:rsidRDefault="00D24F14" w:rsidP="0075447F">
      <w:pPr>
        <w:autoSpaceDE w:val="0"/>
        <w:autoSpaceDN w:val="0"/>
        <w:adjustRightInd w:val="0"/>
        <w:spacing w:after="0" w:line="240" w:lineRule="auto"/>
        <w:ind w:left="709"/>
        <w:jc w:val="both"/>
        <w:rPr>
          <w:rFonts w:ascii="IBM Plex Serif" w:hAnsi="IBM Plex Serif" w:cs="Times New Roman"/>
          <w:sz w:val="23"/>
          <w:szCs w:val="23"/>
        </w:rPr>
      </w:pPr>
      <w:r w:rsidRPr="0075447F">
        <w:rPr>
          <w:rFonts w:ascii="IBM Plex Serif" w:hAnsi="IBM Plex Serif" w:cs="Times New Roman"/>
          <w:sz w:val="23"/>
          <w:szCs w:val="23"/>
        </w:rPr>
        <w:t xml:space="preserve">- </w:t>
      </w:r>
      <w:r w:rsidR="004048E7" w:rsidRPr="0075447F">
        <w:rPr>
          <w:rFonts w:ascii="IBM Plex Serif" w:hAnsi="IBM Plex Serif" w:cs="Times New Roman"/>
          <w:sz w:val="23"/>
          <w:szCs w:val="23"/>
        </w:rPr>
        <w:t>b</w:t>
      </w:r>
      <w:r w:rsidR="00ED38DD" w:rsidRPr="0075447F">
        <w:rPr>
          <w:rFonts w:ascii="IBM Plex Serif" w:hAnsi="IBM Plex Serif" w:cs="Times New Roman"/>
          <w:sz w:val="23"/>
          <w:szCs w:val="23"/>
        </w:rPr>
        <w:t xml:space="preserve">efore the end of the period of study, the University will </w:t>
      </w:r>
      <w:r w:rsidR="007B018D" w:rsidRPr="0075447F">
        <w:rPr>
          <w:rFonts w:ascii="IBM Plex Serif" w:hAnsi="IBM Plex Serif" w:cs="Times New Roman"/>
          <w:sz w:val="23"/>
          <w:szCs w:val="23"/>
        </w:rPr>
        <w:t>refund</w:t>
      </w:r>
      <w:r w:rsidR="00ED38DD" w:rsidRPr="0075447F">
        <w:rPr>
          <w:rFonts w:ascii="IBM Plex Serif" w:hAnsi="IBM Plex Serif" w:cs="Times New Roman"/>
          <w:sz w:val="23"/>
          <w:szCs w:val="23"/>
        </w:rPr>
        <w:t xml:space="preserve"> </w:t>
      </w:r>
      <w:r w:rsidR="007B018D" w:rsidRPr="0075447F">
        <w:rPr>
          <w:rFonts w:ascii="IBM Plex Serif" w:hAnsi="IBM Plex Serif" w:cs="Times New Roman"/>
          <w:sz w:val="23"/>
          <w:szCs w:val="23"/>
        </w:rPr>
        <w:t xml:space="preserve">the tuition fee paid for the </w:t>
      </w:r>
      <w:r w:rsidR="00ED38DD" w:rsidRPr="0075447F">
        <w:rPr>
          <w:rFonts w:ascii="IBM Plex Serif" w:hAnsi="IBM Plex Serif" w:cs="Times New Roman"/>
          <w:sz w:val="23"/>
          <w:szCs w:val="23"/>
        </w:rPr>
        <w:t xml:space="preserve">first active semester </w:t>
      </w:r>
      <w:r w:rsidR="007B018D" w:rsidRPr="0075447F">
        <w:rPr>
          <w:rFonts w:ascii="IBM Plex Serif" w:hAnsi="IBM Plex Serif" w:cs="Times New Roman"/>
          <w:sz w:val="23"/>
          <w:szCs w:val="23"/>
        </w:rPr>
        <w:t xml:space="preserve">on a </w:t>
      </w:r>
      <w:r w:rsidR="00ED38DD" w:rsidRPr="0075447F">
        <w:rPr>
          <w:rFonts w:ascii="IBM Plex Serif" w:hAnsi="IBM Plex Serif" w:cs="Times New Roman"/>
          <w:sz w:val="23"/>
          <w:szCs w:val="23"/>
        </w:rPr>
        <w:t>pro rata temporis</w:t>
      </w:r>
      <w:r w:rsidR="007B018D" w:rsidRPr="0075447F">
        <w:rPr>
          <w:rFonts w:ascii="IBM Plex Serif" w:hAnsi="IBM Plex Serif" w:cs="Times New Roman"/>
          <w:sz w:val="23"/>
          <w:szCs w:val="23"/>
        </w:rPr>
        <w:t xml:space="preserve"> basis</w:t>
      </w:r>
      <w:r w:rsidR="00ED38DD" w:rsidRPr="0075447F">
        <w:rPr>
          <w:rFonts w:ascii="IBM Plex Serif" w:hAnsi="IBM Plex Serif" w:cs="Times New Roman"/>
          <w:sz w:val="23"/>
          <w:szCs w:val="23"/>
        </w:rPr>
        <w:t xml:space="preserve"> and </w:t>
      </w:r>
      <w:r w:rsidR="007B018D" w:rsidRPr="0075447F">
        <w:rPr>
          <w:rFonts w:ascii="IBM Plex Serif" w:hAnsi="IBM Plex Serif" w:cs="Times New Roman"/>
          <w:sz w:val="23"/>
          <w:szCs w:val="23"/>
        </w:rPr>
        <w:t xml:space="preserve">the tuition fee paid for </w:t>
      </w:r>
      <w:r w:rsidR="00ED38DD" w:rsidRPr="0075447F">
        <w:rPr>
          <w:rFonts w:ascii="IBM Plex Serif" w:hAnsi="IBM Plex Serif" w:cs="Times New Roman"/>
          <w:sz w:val="23"/>
          <w:szCs w:val="23"/>
        </w:rPr>
        <w:t xml:space="preserve">the second active semester </w:t>
      </w:r>
      <w:r w:rsidR="007B018D" w:rsidRPr="0075447F">
        <w:rPr>
          <w:rFonts w:ascii="IBM Plex Serif" w:hAnsi="IBM Plex Serif" w:cs="Times New Roman"/>
          <w:sz w:val="23"/>
          <w:szCs w:val="23"/>
        </w:rPr>
        <w:t xml:space="preserve">in full at the student’s request (Annex 1) </w:t>
      </w:r>
      <w:r w:rsidR="00ED38DD" w:rsidRPr="0075447F">
        <w:rPr>
          <w:rFonts w:ascii="IBM Plex Serif" w:hAnsi="IBM Plex Serif" w:cs="Times New Roman"/>
          <w:sz w:val="23"/>
          <w:szCs w:val="23"/>
        </w:rPr>
        <w:t>within 3</w:t>
      </w:r>
      <w:r w:rsidR="007B018D" w:rsidRPr="0075447F">
        <w:rPr>
          <w:rFonts w:ascii="IBM Plex Serif" w:hAnsi="IBM Plex Serif" w:cs="Times New Roman"/>
          <w:sz w:val="23"/>
          <w:szCs w:val="23"/>
        </w:rPr>
        <w:t>0 days of receipt of the request</w:t>
      </w:r>
      <w:r w:rsidR="00ED38DD" w:rsidRPr="0075447F">
        <w:rPr>
          <w:rFonts w:ascii="IBM Plex Serif" w:hAnsi="IBM Plex Serif" w:cs="Times New Roman"/>
          <w:sz w:val="23"/>
          <w:szCs w:val="23"/>
        </w:rPr>
        <w:t xml:space="preserve">. </w:t>
      </w:r>
    </w:p>
    <w:p w14:paraId="7B428480" w14:textId="77777777" w:rsidR="00D24F14" w:rsidRPr="006E6505" w:rsidRDefault="00D24F14" w:rsidP="00D0055F">
      <w:pPr>
        <w:autoSpaceDE w:val="0"/>
        <w:autoSpaceDN w:val="0"/>
        <w:adjustRightInd w:val="0"/>
        <w:spacing w:after="0" w:line="240" w:lineRule="auto"/>
        <w:jc w:val="both"/>
        <w:rPr>
          <w:rFonts w:ascii="Times New Roman" w:hAnsi="Times New Roman" w:cs="Times New Roman"/>
          <w:color w:val="000000"/>
          <w:sz w:val="23"/>
          <w:szCs w:val="23"/>
        </w:rPr>
      </w:pPr>
    </w:p>
    <w:p w14:paraId="4E5F6152" w14:textId="0A258518" w:rsidR="00ED38DD" w:rsidRDefault="00D24F14" w:rsidP="00D0055F">
      <w:pPr>
        <w:autoSpaceDE w:val="0"/>
        <w:autoSpaceDN w:val="0"/>
        <w:adjustRightInd w:val="0"/>
        <w:spacing w:after="0" w:line="240" w:lineRule="auto"/>
        <w:ind w:left="709"/>
        <w:jc w:val="both"/>
        <w:rPr>
          <w:rFonts w:ascii="IBM Plex Serif" w:hAnsi="IBM Plex Serif" w:cs="Times New Roman"/>
          <w:sz w:val="23"/>
          <w:szCs w:val="23"/>
        </w:rPr>
      </w:pPr>
      <w:r w:rsidRPr="006E6505">
        <w:rPr>
          <w:rFonts w:ascii="IBM Plex Serif" w:hAnsi="IBM Plex Serif" w:cs="Times New Roman"/>
          <w:sz w:val="23"/>
          <w:szCs w:val="23"/>
        </w:rPr>
        <w:t xml:space="preserve">- </w:t>
      </w:r>
      <w:r w:rsidR="009333F0">
        <w:rPr>
          <w:rFonts w:ascii="IBM Plex Serif" w:hAnsi="IBM Plex Serif" w:cs="Times New Roman"/>
          <w:sz w:val="23"/>
          <w:szCs w:val="23"/>
        </w:rPr>
        <w:t xml:space="preserve">if the student status is terminated after the term time </w:t>
      </w:r>
      <w:r w:rsidR="004048E7" w:rsidRPr="004048E7">
        <w:rPr>
          <w:rFonts w:ascii="IBM Plex Serif" w:hAnsi="IBM Plex Serif" w:cs="Times New Roman"/>
          <w:sz w:val="23"/>
          <w:szCs w:val="23"/>
        </w:rPr>
        <w:t>of the first active semester, the</w:t>
      </w:r>
      <w:r w:rsidR="009333F0">
        <w:rPr>
          <w:rFonts w:ascii="IBM Plex Serif" w:hAnsi="IBM Plex Serif" w:cs="Times New Roman"/>
          <w:sz w:val="23"/>
          <w:szCs w:val="23"/>
        </w:rPr>
        <w:t xml:space="preserve"> tuition</w:t>
      </w:r>
      <w:r w:rsidR="004048E7" w:rsidRPr="004048E7">
        <w:rPr>
          <w:rFonts w:ascii="IBM Plex Serif" w:hAnsi="IBM Plex Serif" w:cs="Times New Roman"/>
          <w:sz w:val="23"/>
          <w:szCs w:val="23"/>
        </w:rPr>
        <w:t xml:space="preserve"> fee for the second semester will be refunded. </w:t>
      </w:r>
      <w:r w:rsidR="009333F0">
        <w:rPr>
          <w:rFonts w:ascii="IBM Plex Serif" w:hAnsi="IBM Plex Serif" w:cs="Times New Roman"/>
          <w:sz w:val="23"/>
          <w:szCs w:val="23"/>
        </w:rPr>
        <w:t xml:space="preserve">The request for refund </w:t>
      </w:r>
      <w:r w:rsidR="004048E7" w:rsidRPr="004048E7">
        <w:rPr>
          <w:rFonts w:ascii="IBM Plex Serif" w:hAnsi="IBM Plex Serif" w:cs="Times New Roman"/>
          <w:sz w:val="23"/>
          <w:szCs w:val="23"/>
        </w:rPr>
        <w:t>must be submitted by the student at the latest at the same time as the request for termination of student status (Annex I).</w:t>
      </w:r>
      <w:r w:rsidR="00ED38DD" w:rsidRPr="00ED38DD">
        <w:rPr>
          <w:rFonts w:ascii="IBM Plex Serif" w:hAnsi="IBM Plex Serif" w:cs="Times New Roman"/>
          <w:sz w:val="23"/>
          <w:szCs w:val="23"/>
        </w:rPr>
        <w:t xml:space="preserve"> </w:t>
      </w:r>
    </w:p>
    <w:p w14:paraId="7A546894" w14:textId="77777777" w:rsidR="00D24F14" w:rsidRPr="006E6505" w:rsidRDefault="00D24F14" w:rsidP="009333F0">
      <w:pPr>
        <w:autoSpaceDE w:val="0"/>
        <w:autoSpaceDN w:val="0"/>
        <w:adjustRightInd w:val="0"/>
        <w:spacing w:after="0" w:line="240" w:lineRule="auto"/>
        <w:jc w:val="both"/>
        <w:rPr>
          <w:rFonts w:ascii="IBM Plex Serif" w:hAnsi="IBM Plex Serif" w:cs="Times New Roman"/>
          <w:color w:val="000000"/>
          <w:sz w:val="23"/>
          <w:szCs w:val="23"/>
        </w:rPr>
      </w:pPr>
    </w:p>
    <w:p w14:paraId="423AA6F2" w14:textId="7D73AAF1" w:rsidR="00ED38DD" w:rsidRDefault="00D24F14" w:rsidP="00D0055F">
      <w:pPr>
        <w:autoSpaceDE w:val="0"/>
        <w:autoSpaceDN w:val="0"/>
        <w:adjustRightInd w:val="0"/>
        <w:spacing w:after="0" w:line="240" w:lineRule="auto"/>
        <w:ind w:left="709"/>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 </w:t>
      </w:r>
      <w:r w:rsidR="00ED38DD" w:rsidRPr="00ED38DD">
        <w:rPr>
          <w:rFonts w:ascii="IBM Plex Serif" w:hAnsi="IBM Plex Serif" w:cs="Times New Roman"/>
          <w:color w:val="000000"/>
          <w:sz w:val="23"/>
          <w:szCs w:val="23"/>
        </w:rPr>
        <w:t>after the end of the first active semester (</w:t>
      </w:r>
      <w:r w:rsidR="009333F0">
        <w:rPr>
          <w:rFonts w:ascii="IBM Plex Serif" w:hAnsi="IBM Plex Serif" w:cs="Times New Roman"/>
          <w:color w:val="000000"/>
          <w:sz w:val="23"/>
          <w:szCs w:val="23"/>
        </w:rPr>
        <w:t>period of study</w:t>
      </w:r>
      <w:r w:rsidR="00ED38DD" w:rsidRPr="00ED38DD">
        <w:rPr>
          <w:rFonts w:ascii="IBM Plex Serif" w:hAnsi="IBM Plex Serif" w:cs="Times New Roman"/>
          <w:color w:val="000000"/>
          <w:sz w:val="23"/>
          <w:szCs w:val="23"/>
        </w:rPr>
        <w:t>), the</w:t>
      </w:r>
      <w:r w:rsidR="009333F0">
        <w:rPr>
          <w:rFonts w:ascii="IBM Plex Serif" w:hAnsi="IBM Plex Serif" w:cs="Times New Roman"/>
          <w:color w:val="000000"/>
          <w:sz w:val="23"/>
          <w:szCs w:val="23"/>
        </w:rPr>
        <w:t xml:space="preserve"> tuition fee</w:t>
      </w:r>
      <w:r w:rsidR="00ED38DD" w:rsidRPr="00ED38DD">
        <w:rPr>
          <w:rFonts w:ascii="IBM Plex Serif" w:hAnsi="IBM Plex Serif" w:cs="Times New Roman"/>
          <w:color w:val="000000"/>
          <w:sz w:val="23"/>
          <w:szCs w:val="23"/>
        </w:rPr>
        <w:t xml:space="preserve"> paid for the second act</w:t>
      </w:r>
      <w:r w:rsidR="009333F0">
        <w:rPr>
          <w:rFonts w:ascii="IBM Plex Serif" w:hAnsi="IBM Plex Serif" w:cs="Times New Roman"/>
          <w:color w:val="000000"/>
          <w:sz w:val="23"/>
          <w:szCs w:val="23"/>
        </w:rPr>
        <w:t>ive semester will be refunded at</w:t>
      </w:r>
      <w:r w:rsidR="00ED38DD" w:rsidRPr="00ED38DD">
        <w:rPr>
          <w:rFonts w:ascii="IBM Plex Serif" w:hAnsi="IBM Plex Serif" w:cs="Times New Roman"/>
          <w:color w:val="000000"/>
          <w:sz w:val="23"/>
          <w:szCs w:val="23"/>
        </w:rPr>
        <w:t xml:space="preserve"> the student</w:t>
      </w:r>
      <w:r w:rsidR="009333F0">
        <w:rPr>
          <w:rFonts w:ascii="IBM Plex Serif" w:hAnsi="IBM Plex Serif" w:cs="Times New Roman"/>
          <w:color w:val="000000"/>
          <w:sz w:val="23"/>
          <w:szCs w:val="23"/>
        </w:rPr>
        <w:t>’s</w:t>
      </w:r>
      <w:r w:rsidR="00ED38DD" w:rsidRPr="00ED38DD">
        <w:rPr>
          <w:rFonts w:ascii="IBM Plex Serif" w:hAnsi="IBM Plex Serif" w:cs="Times New Roman"/>
          <w:color w:val="000000"/>
          <w:sz w:val="23"/>
          <w:szCs w:val="23"/>
        </w:rPr>
        <w:t xml:space="preserve"> request (Annex 1) within 30 days of receipt of the request.</w:t>
      </w:r>
    </w:p>
    <w:p w14:paraId="5C6F9F5E" w14:textId="77777777" w:rsidR="009333F0" w:rsidRDefault="009333F0" w:rsidP="00D0055F">
      <w:pPr>
        <w:autoSpaceDE w:val="0"/>
        <w:autoSpaceDN w:val="0"/>
        <w:adjustRightInd w:val="0"/>
        <w:spacing w:after="0" w:line="240" w:lineRule="auto"/>
        <w:ind w:left="709"/>
        <w:jc w:val="both"/>
        <w:rPr>
          <w:rFonts w:ascii="IBM Plex Serif" w:hAnsi="IBM Plex Serif" w:cs="Times New Roman"/>
          <w:color w:val="000000"/>
          <w:sz w:val="23"/>
          <w:szCs w:val="23"/>
        </w:rPr>
      </w:pPr>
    </w:p>
    <w:p w14:paraId="6B9C68C0" w14:textId="77777777" w:rsidR="00D24F14" w:rsidRPr="006E6505" w:rsidRDefault="00D24F14" w:rsidP="00D0055F">
      <w:pPr>
        <w:autoSpaceDE w:val="0"/>
        <w:autoSpaceDN w:val="0"/>
        <w:adjustRightInd w:val="0"/>
        <w:spacing w:after="0" w:line="240" w:lineRule="auto"/>
        <w:jc w:val="both"/>
        <w:rPr>
          <w:rFonts w:ascii="IBM Plex Serif" w:hAnsi="IBM Plex Serif" w:cs="Times New Roman"/>
          <w:color w:val="000000"/>
          <w:sz w:val="23"/>
          <w:szCs w:val="23"/>
        </w:rPr>
      </w:pPr>
    </w:p>
    <w:p w14:paraId="04A4A53D" w14:textId="50252029" w:rsidR="00050FF8" w:rsidRDefault="008A45AA" w:rsidP="00D0055F">
      <w:pPr>
        <w:autoSpaceDE w:val="0"/>
        <w:autoSpaceDN w:val="0"/>
        <w:adjustRightInd w:val="0"/>
        <w:spacing w:after="0" w:line="240" w:lineRule="auto"/>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3.3.1.2. </w:t>
      </w:r>
      <w:r w:rsidR="00050FF8" w:rsidRPr="00050FF8">
        <w:rPr>
          <w:rFonts w:ascii="IBM Plex Serif" w:hAnsi="IBM Plex Serif" w:cs="Times New Roman"/>
          <w:color w:val="000000"/>
          <w:sz w:val="23"/>
          <w:szCs w:val="23"/>
        </w:rPr>
        <w:t>In the event</w:t>
      </w:r>
      <w:r w:rsidR="00050FF8">
        <w:rPr>
          <w:rFonts w:ascii="IBM Plex Serif" w:hAnsi="IBM Plex Serif" w:cs="Times New Roman"/>
          <w:color w:val="000000"/>
          <w:sz w:val="23"/>
          <w:szCs w:val="23"/>
        </w:rPr>
        <w:t xml:space="preserve"> of termination of the student</w:t>
      </w:r>
      <w:r w:rsidR="00050FF8" w:rsidRPr="00050FF8">
        <w:rPr>
          <w:rFonts w:ascii="IBM Plex Serif" w:hAnsi="IBM Plex Serif" w:cs="Times New Roman"/>
          <w:color w:val="000000"/>
          <w:sz w:val="23"/>
          <w:szCs w:val="23"/>
        </w:rPr>
        <w:t xml:space="preserve"> status</w:t>
      </w:r>
      <w:r w:rsidR="00050FF8">
        <w:rPr>
          <w:rFonts w:ascii="IBM Plex Serif" w:hAnsi="IBM Plex Serif" w:cs="Times New Roman"/>
          <w:color w:val="000000"/>
          <w:sz w:val="23"/>
          <w:szCs w:val="23"/>
        </w:rPr>
        <w:t>,</w:t>
      </w:r>
      <w:r w:rsidR="00050FF8" w:rsidRPr="00050FF8">
        <w:rPr>
          <w:rFonts w:ascii="IBM Plex Serif" w:hAnsi="IBM Plex Serif" w:cs="Times New Roman"/>
          <w:color w:val="000000"/>
          <w:sz w:val="23"/>
          <w:szCs w:val="23"/>
        </w:rPr>
        <w:t xml:space="preserve"> during the second active semester</w:t>
      </w:r>
      <w:r w:rsidR="00050FF8">
        <w:rPr>
          <w:rFonts w:ascii="IBM Plex Serif" w:hAnsi="IBM Plex Serif" w:cs="Times New Roman"/>
          <w:color w:val="000000"/>
          <w:sz w:val="23"/>
          <w:szCs w:val="23"/>
        </w:rPr>
        <w:t>,</w:t>
      </w:r>
      <w:r w:rsidR="00050FF8" w:rsidRPr="00050FF8">
        <w:rPr>
          <w:rFonts w:ascii="IBM Plex Serif" w:hAnsi="IBM Plex Serif" w:cs="Times New Roman"/>
          <w:color w:val="000000"/>
          <w:sz w:val="23"/>
          <w:szCs w:val="23"/>
        </w:rPr>
        <w:t xml:space="preserve"> </w:t>
      </w:r>
    </w:p>
    <w:p w14:paraId="482B574A" w14:textId="77777777" w:rsidR="00D24F14" w:rsidRPr="006E6505" w:rsidRDefault="00D24F14" w:rsidP="00D0055F">
      <w:pPr>
        <w:autoSpaceDE w:val="0"/>
        <w:autoSpaceDN w:val="0"/>
        <w:adjustRightInd w:val="0"/>
        <w:spacing w:after="0" w:line="240" w:lineRule="auto"/>
        <w:jc w:val="both"/>
        <w:rPr>
          <w:rFonts w:ascii="Times New Roman" w:hAnsi="Times New Roman" w:cs="Times New Roman"/>
          <w:color w:val="000000"/>
          <w:sz w:val="23"/>
          <w:szCs w:val="23"/>
        </w:rPr>
      </w:pPr>
    </w:p>
    <w:p w14:paraId="5B66C740" w14:textId="43E37610" w:rsidR="00050FF8" w:rsidRDefault="00D24F14" w:rsidP="00D0055F">
      <w:pPr>
        <w:autoSpaceDE w:val="0"/>
        <w:autoSpaceDN w:val="0"/>
        <w:adjustRightInd w:val="0"/>
        <w:spacing w:after="0" w:line="240" w:lineRule="auto"/>
        <w:ind w:left="720"/>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 </w:t>
      </w:r>
      <w:r w:rsidR="00050FF8" w:rsidRPr="00050FF8">
        <w:rPr>
          <w:rFonts w:ascii="IBM Plex Serif" w:hAnsi="IBM Plex Serif" w:cs="Times New Roman"/>
          <w:color w:val="000000"/>
          <w:sz w:val="23"/>
          <w:szCs w:val="23"/>
        </w:rPr>
        <w:t xml:space="preserve">the University will </w:t>
      </w:r>
      <w:r w:rsidR="00050FF8">
        <w:rPr>
          <w:rFonts w:ascii="IBM Plex Serif" w:hAnsi="IBM Plex Serif" w:cs="Times New Roman"/>
          <w:color w:val="000000"/>
          <w:sz w:val="23"/>
          <w:szCs w:val="23"/>
        </w:rPr>
        <w:t>refund</w:t>
      </w:r>
      <w:r w:rsidR="00050FF8" w:rsidRPr="00050FF8">
        <w:rPr>
          <w:rFonts w:ascii="IBM Plex Serif" w:hAnsi="IBM Plex Serif" w:cs="Times New Roman"/>
          <w:color w:val="000000"/>
          <w:sz w:val="23"/>
          <w:szCs w:val="23"/>
        </w:rPr>
        <w:t xml:space="preserve"> the full amount of the </w:t>
      </w:r>
      <w:r w:rsidR="00050FF8">
        <w:rPr>
          <w:rFonts w:ascii="IBM Plex Serif" w:hAnsi="IBM Plex Serif" w:cs="Times New Roman"/>
          <w:color w:val="000000"/>
          <w:sz w:val="23"/>
          <w:szCs w:val="23"/>
        </w:rPr>
        <w:t>tuition fee</w:t>
      </w:r>
      <w:r w:rsidR="00050FF8" w:rsidRPr="00050FF8">
        <w:rPr>
          <w:rFonts w:ascii="IBM Plex Serif" w:hAnsi="IBM Plex Serif" w:cs="Times New Roman"/>
          <w:color w:val="000000"/>
          <w:sz w:val="23"/>
          <w:szCs w:val="23"/>
        </w:rPr>
        <w:t xml:space="preserve"> paid for the second active semester at the student's request within 30 days of receipt of the request</w:t>
      </w:r>
      <w:r w:rsidR="00050FF8">
        <w:rPr>
          <w:rFonts w:ascii="IBM Plex Serif" w:hAnsi="IBM Plex Serif" w:cs="Times New Roman"/>
          <w:color w:val="000000"/>
          <w:sz w:val="23"/>
          <w:szCs w:val="23"/>
        </w:rPr>
        <w:t xml:space="preserve"> in the case of termination of the student status w</w:t>
      </w:r>
      <w:r w:rsidR="00050FF8" w:rsidRPr="00050FF8">
        <w:rPr>
          <w:rFonts w:ascii="IBM Plex Serif" w:hAnsi="IBM Plex Serif" w:cs="Times New Roman"/>
          <w:color w:val="000000"/>
          <w:sz w:val="23"/>
          <w:szCs w:val="23"/>
        </w:rPr>
        <w:t xml:space="preserve">ithin the deadline set by </w:t>
      </w:r>
      <w:r w:rsidR="00050FF8">
        <w:rPr>
          <w:rFonts w:ascii="IBM Plex Serif" w:hAnsi="IBM Plex Serif" w:cs="Times New Roman"/>
          <w:color w:val="000000"/>
          <w:sz w:val="23"/>
          <w:szCs w:val="23"/>
        </w:rPr>
        <w:t xml:space="preserve">the relevant </w:t>
      </w:r>
      <w:r w:rsidR="00050FF8" w:rsidRPr="00050FF8">
        <w:rPr>
          <w:rFonts w:ascii="IBM Plex Serif" w:hAnsi="IBM Plex Serif" w:cs="Times New Roman"/>
          <w:color w:val="000000"/>
          <w:sz w:val="23"/>
          <w:szCs w:val="23"/>
        </w:rPr>
        <w:t>law</w:t>
      </w:r>
      <w:r w:rsidR="00050FF8" w:rsidRPr="006E6505">
        <w:rPr>
          <w:rStyle w:val="Lbjegyzet-hivatkozs"/>
          <w:rFonts w:ascii="IBM Plex Serif" w:hAnsi="IBM Plex Serif"/>
          <w:color w:val="000000"/>
          <w:sz w:val="23"/>
          <w:szCs w:val="23"/>
        </w:rPr>
        <w:footnoteReference w:id="1"/>
      </w:r>
      <w:r w:rsidR="00050FF8" w:rsidRPr="00050FF8">
        <w:rPr>
          <w:rFonts w:ascii="IBM Plex Serif" w:hAnsi="IBM Plex Serif" w:cs="Times New Roman"/>
          <w:color w:val="000000"/>
          <w:sz w:val="23"/>
          <w:szCs w:val="23"/>
        </w:rPr>
        <w:t>, within one month of the start of the semester, but no later than 14</w:t>
      </w:r>
      <w:r w:rsidR="00050FF8" w:rsidRPr="00050FF8">
        <w:rPr>
          <w:rFonts w:ascii="IBM Plex Serif" w:hAnsi="IBM Plex Serif" w:cs="Times New Roman"/>
          <w:color w:val="000000"/>
          <w:sz w:val="23"/>
          <w:szCs w:val="23"/>
          <w:vertAlign w:val="superscript"/>
        </w:rPr>
        <w:t>th</w:t>
      </w:r>
      <w:r w:rsidR="00050FF8" w:rsidRPr="00050FF8">
        <w:rPr>
          <w:rFonts w:ascii="IBM Plex Serif" w:hAnsi="IBM Plex Serif" w:cs="Times New Roman"/>
          <w:color w:val="000000"/>
          <w:sz w:val="23"/>
          <w:szCs w:val="23"/>
        </w:rPr>
        <w:t xml:space="preserve"> October in the aut</w:t>
      </w:r>
      <w:r w:rsidR="00050FF8">
        <w:rPr>
          <w:rFonts w:ascii="IBM Plex Serif" w:hAnsi="IBM Plex Serif" w:cs="Times New Roman"/>
          <w:color w:val="000000"/>
          <w:sz w:val="23"/>
          <w:szCs w:val="23"/>
        </w:rPr>
        <w:t>umn semester and</w:t>
      </w:r>
      <w:r w:rsidR="00050FF8" w:rsidRPr="00050FF8">
        <w:rPr>
          <w:rFonts w:ascii="IBM Plex Serif" w:hAnsi="IBM Plex Serif" w:cs="Times New Roman"/>
          <w:color w:val="000000"/>
          <w:sz w:val="23"/>
          <w:szCs w:val="23"/>
        </w:rPr>
        <w:t xml:space="preserve"> 14</w:t>
      </w:r>
      <w:r w:rsidR="00050FF8" w:rsidRPr="00050FF8">
        <w:rPr>
          <w:rFonts w:ascii="IBM Plex Serif" w:hAnsi="IBM Plex Serif" w:cs="Times New Roman"/>
          <w:color w:val="000000"/>
          <w:sz w:val="23"/>
          <w:szCs w:val="23"/>
          <w:vertAlign w:val="superscript"/>
        </w:rPr>
        <w:t>th</w:t>
      </w:r>
      <w:r w:rsidR="00050FF8" w:rsidRPr="00050FF8">
        <w:rPr>
          <w:rFonts w:ascii="IBM Plex Serif" w:hAnsi="IBM Plex Serif" w:cs="Times New Roman"/>
          <w:color w:val="000000"/>
          <w:sz w:val="23"/>
          <w:szCs w:val="23"/>
        </w:rPr>
        <w:t xml:space="preserve"> March in the </w:t>
      </w:r>
      <w:r w:rsidR="00050FF8">
        <w:rPr>
          <w:rFonts w:ascii="IBM Plex Serif" w:hAnsi="IBM Plex Serif" w:cs="Times New Roman"/>
          <w:color w:val="000000"/>
          <w:sz w:val="23"/>
          <w:szCs w:val="23"/>
        </w:rPr>
        <w:t>spring semester</w:t>
      </w:r>
      <w:r w:rsidR="00050FF8" w:rsidRPr="00050FF8">
        <w:rPr>
          <w:rFonts w:ascii="IBM Plex Serif" w:hAnsi="IBM Plex Serif" w:cs="Times New Roman"/>
          <w:color w:val="000000"/>
          <w:sz w:val="23"/>
          <w:szCs w:val="23"/>
        </w:rPr>
        <w:t>.</w:t>
      </w:r>
    </w:p>
    <w:p w14:paraId="65AE839C" w14:textId="77777777" w:rsidR="00050FF8" w:rsidRDefault="00050FF8" w:rsidP="00D0055F">
      <w:pPr>
        <w:autoSpaceDE w:val="0"/>
        <w:autoSpaceDN w:val="0"/>
        <w:adjustRightInd w:val="0"/>
        <w:spacing w:after="0" w:line="240" w:lineRule="auto"/>
        <w:ind w:left="720"/>
        <w:jc w:val="both"/>
        <w:rPr>
          <w:rFonts w:ascii="IBM Plex Serif" w:hAnsi="IBM Plex Serif" w:cs="Times New Roman"/>
          <w:color w:val="000000"/>
          <w:sz w:val="23"/>
          <w:szCs w:val="23"/>
        </w:rPr>
      </w:pPr>
    </w:p>
    <w:p w14:paraId="7B876020" w14:textId="338841A3" w:rsidR="005F0541" w:rsidRDefault="00D24F14" w:rsidP="00D0055F">
      <w:pPr>
        <w:autoSpaceDE w:val="0"/>
        <w:autoSpaceDN w:val="0"/>
        <w:adjustRightInd w:val="0"/>
        <w:spacing w:after="0" w:line="240" w:lineRule="auto"/>
        <w:ind w:left="709"/>
        <w:jc w:val="both"/>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 </w:t>
      </w:r>
      <w:r w:rsidR="005F0541">
        <w:rPr>
          <w:rFonts w:ascii="IBM Plex Serif" w:hAnsi="IBM Plex Serif" w:cs="Times New Roman"/>
          <w:color w:val="000000"/>
          <w:sz w:val="23"/>
          <w:szCs w:val="23"/>
        </w:rPr>
        <w:t>t</w:t>
      </w:r>
      <w:r w:rsidR="005F0541" w:rsidRPr="005F0541">
        <w:rPr>
          <w:rFonts w:ascii="IBM Plex Serif" w:hAnsi="IBM Plex Serif" w:cs="Times New Roman"/>
          <w:color w:val="000000"/>
          <w:sz w:val="23"/>
          <w:szCs w:val="23"/>
        </w:rPr>
        <w:t xml:space="preserve">he </w:t>
      </w:r>
      <w:r w:rsidR="005F0541">
        <w:rPr>
          <w:rFonts w:ascii="IBM Plex Serif" w:hAnsi="IBM Plex Serif" w:cs="Times New Roman"/>
          <w:color w:val="000000"/>
          <w:sz w:val="23"/>
          <w:szCs w:val="23"/>
        </w:rPr>
        <w:t>tuition fee</w:t>
      </w:r>
      <w:r w:rsidR="005F0541" w:rsidRPr="005F0541">
        <w:rPr>
          <w:rFonts w:ascii="IBM Plex Serif" w:hAnsi="IBM Plex Serif" w:cs="Times New Roman"/>
          <w:color w:val="000000"/>
          <w:sz w:val="23"/>
          <w:szCs w:val="23"/>
        </w:rPr>
        <w:t xml:space="preserve"> </w:t>
      </w:r>
      <w:r w:rsidR="005F0541">
        <w:rPr>
          <w:rFonts w:ascii="IBM Plex Serif" w:hAnsi="IBM Plex Serif" w:cs="Times New Roman"/>
          <w:color w:val="000000"/>
          <w:sz w:val="23"/>
          <w:szCs w:val="23"/>
        </w:rPr>
        <w:t xml:space="preserve">for </w:t>
      </w:r>
      <w:r w:rsidR="005F0541" w:rsidRPr="005F0541">
        <w:rPr>
          <w:rFonts w:ascii="IBM Plex Serif" w:hAnsi="IBM Plex Serif" w:cs="Times New Roman"/>
          <w:color w:val="000000"/>
          <w:sz w:val="23"/>
          <w:szCs w:val="23"/>
        </w:rPr>
        <w:t xml:space="preserve">the second active semester paid </w:t>
      </w:r>
      <w:r w:rsidR="005F0541">
        <w:rPr>
          <w:rFonts w:ascii="IBM Plex Serif" w:hAnsi="IBM Plex Serif" w:cs="Times New Roman"/>
          <w:color w:val="000000"/>
          <w:sz w:val="23"/>
          <w:szCs w:val="23"/>
        </w:rPr>
        <w:t>prior to</w:t>
      </w:r>
      <w:r w:rsidR="005F0541" w:rsidRPr="005F0541">
        <w:rPr>
          <w:rFonts w:ascii="IBM Plex Serif" w:hAnsi="IBM Plex Serif" w:cs="Times New Roman"/>
          <w:color w:val="000000"/>
          <w:sz w:val="23"/>
          <w:szCs w:val="23"/>
        </w:rPr>
        <w:t xml:space="preserve"> the end of the period of study will be refunded by the University</w:t>
      </w:r>
      <w:r w:rsidR="005F0541">
        <w:rPr>
          <w:rFonts w:ascii="IBM Plex Serif" w:hAnsi="IBM Plex Serif" w:cs="Times New Roman"/>
          <w:color w:val="000000"/>
          <w:sz w:val="23"/>
          <w:szCs w:val="23"/>
        </w:rPr>
        <w:t xml:space="preserve"> at the student’s request</w:t>
      </w:r>
      <w:r w:rsidR="005F0541" w:rsidRPr="005F0541">
        <w:rPr>
          <w:rFonts w:ascii="IBM Plex Serif" w:hAnsi="IBM Plex Serif" w:cs="Times New Roman"/>
          <w:color w:val="000000"/>
          <w:sz w:val="23"/>
          <w:szCs w:val="23"/>
        </w:rPr>
        <w:t xml:space="preserve"> on a pro rata</w:t>
      </w:r>
      <w:r w:rsidR="005F0541">
        <w:rPr>
          <w:rFonts w:ascii="IBM Plex Serif" w:hAnsi="IBM Plex Serif" w:cs="Times New Roman"/>
          <w:color w:val="000000"/>
          <w:sz w:val="23"/>
          <w:szCs w:val="23"/>
        </w:rPr>
        <w:t xml:space="preserve"> temporis</w:t>
      </w:r>
      <w:r w:rsidR="005F0541" w:rsidRPr="005F0541">
        <w:rPr>
          <w:rFonts w:ascii="IBM Plex Serif" w:hAnsi="IBM Plex Serif" w:cs="Times New Roman"/>
          <w:color w:val="000000"/>
          <w:sz w:val="23"/>
          <w:szCs w:val="23"/>
        </w:rPr>
        <w:t xml:space="preserve"> basis. The request for </w:t>
      </w:r>
      <w:r w:rsidR="00485196">
        <w:rPr>
          <w:rFonts w:ascii="IBM Plex Serif" w:hAnsi="IBM Plex Serif" w:cs="Times New Roman"/>
          <w:color w:val="000000"/>
          <w:sz w:val="23"/>
          <w:szCs w:val="23"/>
        </w:rPr>
        <w:t>refund</w:t>
      </w:r>
      <w:r w:rsidR="005F0541" w:rsidRPr="005F0541">
        <w:rPr>
          <w:rFonts w:ascii="IBM Plex Serif" w:hAnsi="IBM Plex Serif" w:cs="Times New Roman"/>
          <w:color w:val="000000"/>
          <w:sz w:val="23"/>
          <w:szCs w:val="23"/>
        </w:rPr>
        <w:t xml:space="preserve"> </w:t>
      </w:r>
      <w:r w:rsidR="00485196">
        <w:rPr>
          <w:rFonts w:ascii="IBM Plex Serif" w:hAnsi="IBM Plex Serif" w:cs="Times New Roman"/>
          <w:color w:val="000000"/>
          <w:sz w:val="23"/>
          <w:szCs w:val="23"/>
        </w:rPr>
        <w:t xml:space="preserve">may </w:t>
      </w:r>
      <w:r w:rsidR="005F0541" w:rsidRPr="005F0541">
        <w:rPr>
          <w:rFonts w:ascii="IBM Plex Serif" w:hAnsi="IBM Plex Serif" w:cs="Times New Roman"/>
          <w:color w:val="000000"/>
          <w:sz w:val="23"/>
          <w:szCs w:val="23"/>
        </w:rPr>
        <w:t>be submitted</w:t>
      </w:r>
      <w:r w:rsidR="00485196">
        <w:rPr>
          <w:rFonts w:ascii="IBM Plex Serif" w:hAnsi="IBM Plex Serif" w:cs="Times New Roman"/>
          <w:color w:val="000000"/>
          <w:sz w:val="23"/>
          <w:szCs w:val="23"/>
        </w:rPr>
        <w:t xml:space="preserve"> by the student</w:t>
      </w:r>
      <w:r w:rsidR="005F0541" w:rsidRPr="005F0541">
        <w:rPr>
          <w:rFonts w:ascii="IBM Plex Serif" w:hAnsi="IBM Plex Serif" w:cs="Times New Roman"/>
          <w:color w:val="000000"/>
          <w:sz w:val="23"/>
          <w:szCs w:val="23"/>
        </w:rPr>
        <w:t xml:space="preserve"> within 30 days of the end of the 4th week of the semester. The University will </w:t>
      </w:r>
      <w:r w:rsidR="00485196">
        <w:rPr>
          <w:rFonts w:ascii="IBM Plex Serif" w:hAnsi="IBM Plex Serif" w:cs="Times New Roman"/>
          <w:color w:val="000000"/>
          <w:sz w:val="23"/>
          <w:szCs w:val="23"/>
        </w:rPr>
        <w:t xml:space="preserve">refund </w:t>
      </w:r>
      <w:r w:rsidR="005F0541" w:rsidRPr="005F0541">
        <w:rPr>
          <w:rFonts w:ascii="IBM Plex Serif" w:hAnsi="IBM Plex Serif" w:cs="Times New Roman"/>
          <w:color w:val="000000"/>
          <w:sz w:val="23"/>
          <w:szCs w:val="23"/>
        </w:rPr>
        <w:t xml:space="preserve">the tuition fee paid for </w:t>
      </w:r>
      <w:r w:rsidR="00655C13">
        <w:rPr>
          <w:rFonts w:ascii="IBM Plex Serif" w:hAnsi="IBM Plex Serif" w:cs="Times New Roman"/>
          <w:color w:val="000000"/>
          <w:sz w:val="23"/>
          <w:szCs w:val="23"/>
        </w:rPr>
        <w:t>the</w:t>
      </w:r>
      <w:r w:rsidR="005F0541" w:rsidRPr="005F0541">
        <w:rPr>
          <w:rFonts w:ascii="IBM Plex Serif" w:hAnsi="IBM Plex Serif" w:cs="Times New Roman"/>
          <w:color w:val="000000"/>
          <w:sz w:val="23"/>
          <w:szCs w:val="23"/>
        </w:rPr>
        <w:t xml:space="preserve"> second active semester within 30 days of receipt of the request.</w:t>
      </w:r>
    </w:p>
    <w:p w14:paraId="4152B89A" w14:textId="791288AB" w:rsidR="008A45AA" w:rsidRPr="006E6505" w:rsidRDefault="008A45AA" w:rsidP="00D0055F">
      <w:pPr>
        <w:autoSpaceDE w:val="0"/>
        <w:autoSpaceDN w:val="0"/>
        <w:adjustRightInd w:val="0"/>
        <w:spacing w:after="0" w:line="240" w:lineRule="auto"/>
        <w:ind w:left="709"/>
        <w:jc w:val="both"/>
        <w:rPr>
          <w:rFonts w:ascii="Times New Roman" w:hAnsi="Times New Roman" w:cs="Times New Roman"/>
          <w:color w:val="000000"/>
          <w:sz w:val="23"/>
          <w:szCs w:val="23"/>
        </w:rPr>
      </w:pPr>
    </w:p>
    <w:p w14:paraId="5711F870" w14:textId="77777777" w:rsidR="00D24F14" w:rsidRPr="006E6505" w:rsidRDefault="00D24F14" w:rsidP="00040147">
      <w:pPr>
        <w:autoSpaceDE w:val="0"/>
        <w:autoSpaceDN w:val="0"/>
        <w:adjustRightInd w:val="0"/>
        <w:spacing w:after="0" w:line="240" w:lineRule="auto"/>
        <w:ind w:left="709"/>
        <w:rPr>
          <w:rFonts w:ascii="IBM Plex Serif" w:hAnsi="IBM Plex Serif" w:cs="Times New Roman"/>
          <w:color w:val="000000"/>
          <w:sz w:val="23"/>
          <w:szCs w:val="23"/>
        </w:rPr>
      </w:pPr>
    </w:p>
    <w:p w14:paraId="2020D738" w14:textId="77777777" w:rsidR="009C3275" w:rsidRDefault="008A45AA" w:rsidP="008A45AA">
      <w:pPr>
        <w:autoSpaceDE w:val="0"/>
        <w:autoSpaceDN w:val="0"/>
        <w:adjustRightInd w:val="0"/>
        <w:spacing w:after="0" w:line="240" w:lineRule="auto"/>
        <w:rPr>
          <w:rFonts w:ascii="IBM Plex Serif" w:hAnsi="IBM Plex Serif" w:cs="Times New Roman"/>
          <w:color w:val="000000"/>
          <w:sz w:val="23"/>
          <w:szCs w:val="23"/>
        </w:rPr>
      </w:pPr>
      <w:r w:rsidRPr="006E6505">
        <w:rPr>
          <w:rFonts w:ascii="IBM Plex Serif" w:hAnsi="IBM Plex Serif" w:cs="Times New Roman"/>
          <w:color w:val="000000"/>
          <w:sz w:val="23"/>
          <w:szCs w:val="23"/>
        </w:rPr>
        <w:t xml:space="preserve">3.3.2. </w:t>
      </w:r>
      <w:r w:rsidR="009C3275" w:rsidRPr="009C3275">
        <w:rPr>
          <w:rFonts w:ascii="IBM Plex Serif" w:hAnsi="IBM Plex Serif" w:cs="Times New Roman"/>
          <w:color w:val="000000"/>
          <w:sz w:val="23"/>
          <w:szCs w:val="23"/>
        </w:rPr>
        <w:t>Refund in case of interruption of studies (passive semester):</w:t>
      </w:r>
    </w:p>
    <w:p w14:paraId="3D374FA0" w14:textId="77777777" w:rsidR="00D24F14" w:rsidRPr="006E6505" w:rsidRDefault="00D24F14" w:rsidP="008A45AA">
      <w:pPr>
        <w:autoSpaceDE w:val="0"/>
        <w:autoSpaceDN w:val="0"/>
        <w:adjustRightInd w:val="0"/>
        <w:spacing w:after="0" w:line="240" w:lineRule="auto"/>
        <w:rPr>
          <w:rFonts w:ascii="IBM Plex Serif" w:hAnsi="IBM Plex Serif" w:cs="Times New Roman"/>
          <w:color w:val="000000"/>
          <w:sz w:val="23"/>
          <w:szCs w:val="23"/>
        </w:rPr>
      </w:pPr>
    </w:p>
    <w:p w14:paraId="25BBC05B" w14:textId="5E286838" w:rsidR="00485196" w:rsidRDefault="00485196" w:rsidP="008A45AA">
      <w:pPr>
        <w:autoSpaceDE w:val="0"/>
        <w:autoSpaceDN w:val="0"/>
        <w:adjustRightInd w:val="0"/>
        <w:spacing w:after="0" w:line="240" w:lineRule="auto"/>
        <w:rPr>
          <w:rFonts w:ascii="IBM Plex Serif" w:hAnsi="IBM Plex Serif" w:cs="Times New Roman"/>
          <w:b/>
          <w:color w:val="000000"/>
          <w:sz w:val="23"/>
          <w:szCs w:val="23"/>
        </w:rPr>
      </w:pPr>
      <w:r w:rsidRPr="00485196">
        <w:rPr>
          <w:rFonts w:ascii="IBM Plex Serif" w:hAnsi="IBM Plex Serif" w:cs="Times New Roman"/>
          <w:b/>
          <w:color w:val="000000"/>
          <w:sz w:val="23"/>
          <w:szCs w:val="23"/>
        </w:rPr>
        <w:t xml:space="preserve">If an enrolled student </w:t>
      </w:r>
      <w:r>
        <w:rPr>
          <w:rFonts w:ascii="IBM Plex Serif" w:hAnsi="IBM Plex Serif" w:cs="Times New Roman"/>
          <w:b/>
          <w:color w:val="000000"/>
          <w:sz w:val="23"/>
          <w:szCs w:val="23"/>
        </w:rPr>
        <w:t xml:space="preserve">opts for </w:t>
      </w:r>
      <w:r w:rsidRPr="00485196">
        <w:rPr>
          <w:rFonts w:ascii="IBM Plex Serif" w:hAnsi="IBM Plex Serif" w:cs="Times New Roman"/>
          <w:b/>
          <w:color w:val="000000"/>
          <w:sz w:val="23"/>
          <w:szCs w:val="23"/>
        </w:rPr>
        <w:t>a passive semester</w:t>
      </w:r>
    </w:p>
    <w:p w14:paraId="04D68795" w14:textId="77777777" w:rsidR="00D0055F" w:rsidRPr="006E6505" w:rsidRDefault="00D0055F" w:rsidP="008A45AA">
      <w:pPr>
        <w:autoSpaceDE w:val="0"/>
        <w:autoSpaceDN w:val="0"/>
        <w:adjustRightInd w:val="0"/>
        <w:spacing w:after="0" w:line="240" w:lineRule="auto"/>
        <w:rPr>
          <w:rFonts w:ascii="IBM Plex Serif" w:hAnsi="IBM Plex Serif" w:cs="Times New Roman"/>
          <w:b/>
          <w:color w:val="000000"/>
          <w:sz w:val="23"/>
          <w:szCs w:val="23"/>
        </w:rPr>
      </w:pPr>
    </w:p>
    <w:p w14:paraId="6C2B08D4" w14:textId="11E45747" w:rsidR="00485196" w:rsidRPr="00655C13" w:rsidRDefault="0082670A" w:rsidP="00040147">
      <w:pPr>
        <w:autoSpaceDE w:val="0"/>
        <w:autoSpaceDN w:val="0"/>
        <w:adjustRightInd w:val="0"/>
        <w:spacing w:after="0" w:line="240" w:lineRule="auto"/>
        <w:ind w:left="709"/>
        <w:jc w:val="both"/>
        <w:rPr>
          <w:rFonts w:ascii="IBM Plex Serif" w:hAnsi="IBM Plex Serif" w:cs="Times New Roman"/>
          <w:color w:val="000000"/>
          <w:sz w:val="23"/>
          <w:szCs w:val="23"/>
        </w:rPr>
      </w:pPr>
      <w:r w:rsidRPr="00655C13">
        <w:rPr>
          <w:rFonts w:ascii="IBM Plex Serif" w:hAnsi="IBM Plex Serif" w:cs="Times New Roman"/>
          <w:color w:val="000000"/>
          <w:sz w:val="23"/>
          <w:szCs w:val="23"/>
        </w:rPr>
        <w:t xml:space="preserve">- </w:t>
      </w:r>
      <w:r w:rsidR="0044642B" w:rsidRPr="00655C13">
        <w:rPr>
          <w:rFonts w:ascii="IBM Plex Serif" w:hAnsi="IBM Plex Serif" w:cs="Times New Roman"/>
          <w:color w:val="000000"/>
          <w:sz w:val="23"/>
          <w:szCs w:val="23"/>
        </w:rPr>
        <w:t>the prepaid tuition fee will be withheld and rescheduled by the University for the next active semester(s) in the case of a suspension of student status by the deadline specified by the relevant law</w:t>
      </w:r>
      <w:r w:rsidR="0044642B" w:rsidRPr="00655C13">
        <w:rPr>
          <w:rStyle w:val="Lbjegyzet-hivatkozs"/>
          <w:rFonts w:ascii="IBM Plex Serif" w:hAnsi="IBM Plex Serif"/>
          <w:color w:val="000000"/>
          <w:sz w:val="23"/>
          <w:szCs w:val="23"/>
        </w:rPr>
        <w:footnoteReference w:id="2"/>
      </w:r>
      <w:r w:rsidR="0044642B" w:rsidRPr="00655C13">
        <w:rPr>
          <w:rFonts w:ascii="IBM Plex Serif" w:hAnsi="IBM Plex Serif" w:cs="Times New Roman"/>
          <w:color w:val="000000"/>
          <w:sz w:val="23"/>
          <w:szCs w:val="23"/>
        </w:rPr>
        <w:t>, w</w:t>
      </w:r>
      <w:r w:rsidR="00485196" w:rsidRPr="00655C13">
        <w:rPr>
          <w:rFonts w:ascii="IBM Plex Serif" w:hAnsi="IBM Plex Serif" w:cs="Times New Roman"/>
          <w:color w:val="000000"/>
          <w:sz w:val="23"/>
          <w:szCs w:val="23"/>
        </w:rPr>
        <w:t>ithin one month of the start of the semester, but no later than 14</w:t>
      </w:r>
      <w:r w:rsidR="0044642B" w:rsidRPr="00655C13">
        <w:rPr>
          <w:rFonts w:ascii="IBM Plex Serif" w:hAnsi="IBM Plex Serif" w:cs="Times New Roman"/>
          <w:color w:val="000000"/>
          <w:sz w:val="23"/>
          <w:szCs w:val="23"/>
          <w:vertAlign w:val="superscript"/>
        </w:rPr>
        <w:t>th</w:t>
      </w:r>
      <w:r w:rsidR="00485196" w:rsidRPr="00655C13">
        <w:rPr>
          <w:rFonts w:ascii="IBM Plex Serif" w:hAnsi="IBM Plex Serif" w:cs="Times New Roman"/>
          <w:color w:val="000000"/>
          <w:sz w:val="23"/>
          <w:szCs w:val="23"/>
        </w:rPr>
        <w:t xml:space="preserve"> O</w:t>
      </w:r>
      <w:r w:rsidR="0044642B" w:rsidRPr="00655C13">
        <w:rPr>
          <w:rFonts w:ascii="IBM Plex Serif" w:hAnsi="IBM Plex Serif" w:cs="Times New Roman"/>
          <w:color w:val="000000"/>
          <w:sz w:val="23"/>
          <w:szCs w:val="23"/>
        </w:rPr>
        <w:t>ctober in the autumn semester and</w:t>
      </w:r>
      <w:r w:rsidR="00485196" w:rsidRPr="00655C13">
        <w:rPr>
          <w:rFonts w:ascii="IBM Plex Serif" w:hAnsi="IBM Plex Serif" w:cs="Times New Roman"/>
          <w:color w:val="000000"/>
          <w:sz w:val="23"/>
          <w:szCs w:val="23"/>
        </w:rPr>
        <w:t xml:space="preserve"> 14</w:t>
      </w:r>
      <w:r w:rsidR="0044642B" w:rsidRPr="00655C13">
        <w:rPr>
          <w:rFonts w:ascii="IBM Plex Serif" w:hAnsi="IBM Plex Serif" w:cs="Times New Roman"/>
          <w:color w:val="000000"/>
          <w:sz w:val="23"/>
          <w:szCs w:val="23"/>
          <w:vertAlign w:val="superscript"/>
        </w:rPr>
        <w:t>th</w:t>
      </w:r>
      <w:r w:rsidR="0044642B" w:rsidRPr="00655C13">
        <w:rPr>
          <w:rFonts w:ascii="IBM Plex Serif" w:hAnsi="IBM Plex Serif" w:cs="Times New Roman"/>
          <w:color w:val="000000"/>
          <w:sz w:val="23"/>
          <w:szCs w:val="23"/>
        </w:rPr>
        <w:t xml:space="preserve"> March in the spring semester</w:t>
      </w:r>
      <w:r w:rsidR="00485196" w:rsidRPr="00655C13">
        <w:rPr>
          <w:rFonts w:ascii="IBM Plex Serif" w:hAnsi="IBM Plex Serif" w:cs="Times New Roman"/>
          <w:color w:val="000000"/>
          <w:sz w:val="23"/>
          <w:szCs w:val="23"/>
        </w:rPr>
        <w:t>.</w:t>
      </w:r>
    </w:p>
    <w:p w14:paraId="7A22AB39" w14:textId="77777777" w:rsidR="0082670A" w:rsidRPr="00655C13" w:rsidRDefault="0082670A" w:rsidP="00040147">
      <w:pPr>
        <w:autoSpaceDE w:val="0"/>
        <w:autoSpaceDN w:val="0"/>
        <w:adjustRightInd w:val="0"/>
        <w:spacing w:after="0" w:line="240" w:lineRule="auto"/>
        <w:jc w:val="both"/>
        <w:rPr>
          <w:rFonts w:ascii="IBM Plex Serif" w:hAnsi="IBM Plex Serif" w:cs="Times New Roman"/>
          <w:color w:val="000000"/>
          <w:sz w:val="23"/>
          <w:szCs w:val="23"/>
        </w:rPr>
      </w:pPr>
    </w:p>
    <w:p w14:paraId="4973717D" w14:textId="38A94E76" w:rsidR="008A45AA" w:rsidRPr="004E0461" w:rsidRDefault="0082670A" w:rsidP="004E0461">
      <w:pPr>
        <w:autoSpaceDE w:val="0"/>
        <w:autoSpaceDN w:val="0"/>
        <w:adjustRightInd w:val="0"/>
        <w:spacing w:after="0" w:line="240" w:lineRule="auto"/>
        <w:ind w:left="709"/>
        <w:jc w:val="both"/>
        <w:rPr>
          <w:rFonts w:ascii="IBM Plex Serif" w:hAnsi="IBM Plex Serif" w:cs="Times New Roman"/>
          <w:sz w:val="23"/>
          <w:szCs w:val="23"/>
        </w:rPr>
      </w:pPr>
      <w:r w:rsidRPr="00655C13">
        <w:rPr>
          <w:rFonts w:ascii="IBM Plex Serif" w:hAnsi="IBM Plex Serif" w:cs="Times New Roman"/>
          <w:sz w:val="23"/>
          <w:szCs w:val="23"/>
        </w:rPr>
        <w:t xml:space="preserve">- </w:t>
      </w:r>
      <w:r w:rsidR="00485196" w:rsidRPr="00655C13">
        <w:rPr>
          <w:rFonts w:ascii="IBM Plex Serif" w:hAnsi="IBM Plex Serif" w:cs="Times New Roman"/>
          <w:sz w:val="23"/>
          <w:szCs w:val="23"/>
        </w:rPr>
        <w:t xml:space="preserve">In the case of an extraordinary </w:t>
      </w:r>
      <w:r w:rsidR="00E7185C" w:rsidRPr="00655C13">
        <w:rPr>
          <w:rFonts w:ascii="IBM Plex Serif" w:hAnsi="IBM Plex Serif" w:cs="Times New Roman"/>
          <w:sz w:val="23"/>
          <w:szCs w:val="23"/>
        </w:rPr>
        <w:t>deferral pursuant to Article</w:t>
      </w:r>
      <w:r w:rsidR="00485196" w:rsidRPr="00655C13">
        <w:rPr>
          <w:rFonts w:ascii="IBM Plex Serif" w:hAnsi="IBM Plex Serif" w:cs="Times New Roman"/>
          <w:sz w:val="23"/>
          <w:szCs w:val="23"/>
        </w:rPr>
        <w:t xml:space="preserve"> 39 (5) of the Student </w:t>
      </w:r>
      <w:r w:rsidR="00E7185C" w:rsidRPr="00655C13">
        <w:rPr>
          <w:rFonts w:ascii="IBM Plex Serif" w:hAnsi="IBM Plex Serif" w:cs="Times New Roman"/>
          <w:sz w:val="23"/>
          <w:szCs w:val="23"/>
        </w:rPr>
        <w:t>Requirement System</w:t>
      </w:r>
      <w:r w:rsidR="00485196" w:rsidRPr="00655C13">
        <w:rPr>
          <w:rFonts w:ascii="IBM Plex Serif" w:hAnsi="IBM Plex Serif" w:cs="Times New Roman"/>
          <w:sz w:val="23"/>
          <w:szCs w:val="23"/>
        </w:rPr>
        <w:t>, the institution retain</w:t>
      </w:r>
      <w:r w:rsidR="00E7185C" w:rsidRPr="00655C13">
        <w:rPr>
          <w:rFonts w:ascii="IBM Plex Serif" w:hAnsi="IBM Plex Serif" w:cs="Times New Roman"/>
          <w:sz w:val="23"/>
          <w:szCs w:val="23"/>
        </w:rPr>
        <w:t>s</w:t>
      </w:r>
      <w:r w:rsidR="00485196" w:rsidRPr="00655C13">
        <w:rPr>
          <w:rFonts w:ascii="IBM Plex Serif" w:hAnsi="IBM Plex Serif" w:cs="Times New Roman"/>
          <w:sz w:val="23"/>
          <w:szCs w:val="23"/>
        </w:rPr>
        <w:t xml:space="preserve"> the prepaid </w:t>
      </w:r>
      <w:r w:rsidR="00E7185C" w:rsidRPr="00655C13">
        <w:rPr>
          <w:rFonts w:ascii="IBM Plex Serif" w:hAnsi="IBM Plex Serif" w:cs="Times New Roman"/>
          <w:sz w:val="23"/>
          <w:szCs w:val="23"/>
        </w:rPr>
        <w:t xml:space="preserve">tuition fee </w:t>
      </w:r>
      <w:r w:rsidR="00485196" w:rsidRPr="00655C13">
        <w:rPr>
          <w:rFonts w:ascii="IBM Plex Serif" w:hAnsi="IBM Plex Serif" w:cs="Times New Roman"/>
          <w:sz w:val="23"/>
          <w:szCs w:val="23"/>
        </w:rPr>
        <w:t>and the University reschedule</w:t>
      </w:r>
      <w:r w:rsidR="00E7185C" w:rsidRPr="00655C13">
        <w:rPr>
          <w:rFonts w:ascii="IBM Plex Serif" w:hAnsi="IBM Plex Serif" w:cs="Times New Roman"/>
          <w:sz w:val="23"/>
          <w:szCs w:val="23"/>
        </w:rPr>
        <w:t>s</w:t>
      </w:r>
      <w:r w:rsidR="00485196" w:rsidRPr="00655C13">
        <w:rPr>
          <w:rFonts w:ascii="IBM Plex Serif" w:hAnsi="IBM Plex Serif" w:cs="Times New Roman"/>
          <w:sz w:val="23"/>
          <w:szCs w:val="23"/>
        </w:rPr>
        <w:t xml:space="preserve"> it to the next active semester(s).</w:t>
      </w:r>
    </w:p>
    <w:p w14:paraId="1C03200B" w14:textId="77777777" w:rsidR="00B03202" w:rsidRPr="00B03202" w:rsidRDefault="0082670A" w:rsidP="00B03202">
      <w:pPr>
        <w:autoSpaceDE w:val="0"/>
        <w:autoSpaceDN w:val="0"/>
        <w:adjustRightInd w:val="0"/>
        <w:spacing w:after="0" w:line="240" w:lineRule="auto"/>
        <w:jc w:val="both"/>
        <w:rPr>
          <w:rFonts w:ascii="IBM Plex Serif" w:hAnsi="IBM Plex Serif" w:cs="Times New Roman"/>
          <w:b/>
          <w:color w:val="000000"/>
          <w:sz w:val="23"/>
          <w:szCs w:val="23"/>
        </w:rPr>
      </w:pPr>
      <w:r w:rsidRPr="00B03202">
        <w:rPr>
          <w:rFonts w:ascii="IBM Plex Serif" w:hAnsi="IBM Plex Serif" w:cs="Times New Roman"/>
          <w:b/>
          <w:color w:val="000000"/>
          <w:sz w:val="23"/>
          <w:szCs w:val="23"/>
        </w:rPr>
        <w:lastRenderedPageBreak/>
        <w:t>(</w:t>
      </w:r>
      <w:r w:rsidR="008A45AA" w:rsidRPr="00B03202">
        <w:rPr>
          <w:rFonts w:ascii="IBM Plex Serif" w:hAnsi="IBM Plex Serif" w:cs="Times New Roman"/>
          <w:b/>
          <w:color w:val="000000"/>
          <w:sz w:val="23"/>
          <w:szCs w:val="23"/>
        </w:rPr>
        <w:t xml:space="preserve">4) </w:t>
      </w:r>
      <w:r w:rsidR="00B03202" w:rsidRPr="00B03202">
        <w:rPr>
          <w:rFonts w:ascii="IBM Plex Serif" w:hAnsi="IBM Plex Serif" w:cs="Times New Roman"/>
          <w:b/>
          <w:color w:val="000000"/>
          <w:sz w:val="23"/>
          <w:szCs w:val="23"/>
        </w:rPr>
        <w:t>How to request a refund</w:t>
      </w:r>
    </w:p>
    <w:p w14:paraId="10D7A6EA" w14:textId="21A9F895" w:rsidR="00B03202" w:rsidRDefault="00B03202">
      <w:pPr>
        <w:autoSpaceDE w:val="0"/>
        <w:autoSpaceDN w:val="0"/>
        <w:adjustRightInd w:val="0"/>
        <w:spacing w:after="0" w:line="240" w:lineRule="auto"/>
        <w:jc w:val="both"/>
        <w:rPr>
          <w:rFonts w:ascii="IBM Plex Serif" w:hAnsi="IBM Plex Serif" w:cs="Times New Roman"/>
          <w:sz w:val="23"/>
          <w:szCs w:val="23"/>
        </w:rPr>
      </w:pPr>
    </w:p>
    <w:p w14:paraId="1F73BDDE" w14:textId="776E6E6B" w:rsidR="00A2367B" w:rsidRDefault="00B03202">
      <w:pPr>
        <w:autoSpaceDE w:val="0"/>
        <w:autoSpaceDN w:val="0"/>
        <w:adjustRightInd w:val="0"/>
        <w:spacing w:after="0" w:line="240" w:lineRule="auto"/>
        <w:jc w:val="both"/>
        <w:rPr>
          <w:rFonts w:ascii="IBM Plex Serif" w:hAnsi="IBM Plex Serif" w:cs="Times New Roman"/>
          <w:sz w:val="23"/>
          <w:szCs w:val="23"/>
        </w:rPr>
      </w:pPr>
      <w:r>
        <w:rPr>
          <w:rFonts w:ascii="IBM Plex Serif" w:hAnsi="IBM Plex Serif" w:cs="Times New Roman"/>
          <w:sz w:val="23"/>
          <w:szCs w:val="23"/>
        </w:rPr>
        <w:t xml:space="preserve">4.1 </w:t>
      </w:r>
      <w:r w:rsidR="00A2367B" w:rsidRPr="00A2367B">
        <w:rPr>
          <w:rFonts w:ascii="IBM Plex Serif" w:hAnsi="IBM Plex Serif" w:cs="Times New Roman"/>
          <w:sz w:val="23"/>
          <w:szCs w:val="23"/>
        </w:rPr>
        <w:t>In all cases, refund</w:t>
      </w:r>
      <w:r w:rsidR="00A2367B">
        <w:rPr>
          <w:rFonts w:ascii="IBM Plex Serif" w:hAnsi="IBM Plex Serif" w:cs="Times New Roman"/>
          <w:sz w:val="23"/>
          <w:szCs w:val="23"/>
        </w:rPr>
        <w:t>s</w:t>
      </w:r>
      <w:r w:rsidR="00A2367B" w:rsidRPr="00A2367B">
        <w:rPr>
          <w:rFonts w:ascii="IBM Plex Serif" w:hAnsi="IBM Plex Serif" w:cs="Times New Roman"/>
          <w:sz w:val="23"/>
          <w:szCs w:val="23"/>
        </w:rPr>
        <w:t xml:space="preserve"> </w:t>
      </w:r>
      <w:proofErr w:type="gramStart"/>
      <w:r w:rsidR="00A2367B" w:rsidRPr="00A2367B">
        <w:rPr>
          <w:rFonts w:ascii="IBM Plex Serif" w:hAnsi="IBM Plex Serif" w:cs="Times New Roman"/>
          <w:sz w:val="23"/>
          <w:szCs w:val="23"/>
        </w:rPr>
        <w:t>can only be requested in w</w:t>
      </w:r>
      <w:r w:rsidR="00A2367B">
        <w:rPr>
          <w:rFonts w:ascii="IBM Plex Serif" w:hAnsi="IBM Plex Serif" w:cs="Times New Roman"/>
          <w:sz w:val="23"/>
          <w:szCs w:val="23"/>
        </w:rPr>
        <w:t>riting, in accordance with the Annex 1,</w:t>
      </w:r>
      <w:r w:rsidR="00A2367B" w:rsidRPr="00A2367B">
        <w:rPr>
          <w:rFonts w:ascii="IBM Plex Serif" w:hAnsi="IBM Plex Serif" w:cs="Times New Roman"/>
          <w:sz w:val="23"/>
          <w:szCs w:val="23"/>
        </w:rPr>
        <w:t xml:space="preserve"> and addressed to the Director of </w:t>
      </w:r>
      <w:r w:rsidR="007E4BBB">
        <w:rPr>
          <w:rFonts w:ascii="IBM Plex Serif" w:hAnsi="IBM Plex Serif" w:cs="Times New Roman"/>
          <w:sz w:val="23"/>
          <w:szCs w:val="23"/>
        </w:rPr>
        <w:t>Academic Affairs</w:t>
      </w:r>
      <w:r w:rsidR="00A2367B" w:rsidRPr="00A2367B">
        <w:rPr>
          <w:rFonts w:ascii="IBM Plex Serif" w:hAnsi="IBM Plex Serif" w:cs="Times New Roman"/>
          <w:sz w:val="23"/>
          <w:szCs w:val="23"/>
        </w:rPr>
        <w:t xml:space="preserve"> of the University</w:t>
      </w:r>
      <w:proofErr w:type="gramEnd"/>
      <w:r w:rsidR="00A2367B" w:rsidRPr="00A2367B">
        <w:rPr>
          <w:rFonts w:ascii="IBM Plex Serif" w:hAnsi="IBM Plex Serif" w:cs="Times New Roman"/>
          <w:sz w:val="23"/>
          <w:szCs w:val="23"/>
        </w:rPr>
        <w:t>.</w:t>
      </w:r>
    </w:p>
    <w:p w14:paraId="79444905" w14:textId="77777777" w:rsidR="00A2367B" w:rsidRDefault="00A2367B">
      <w:pPr>
        <w:autoSpaceDE w:val="0"/>
        <w:autoSpaceDN w:val="0"/>
        <w:adjustRightInd w:val="0"/>
        <w:spacing w:after="0" w:line="240" w:lineRule="auto"/>
        <w:jc w:val="both"/>
        <w:rPr>
          <w:rFonts w:ascii="IBM Plex Serif" w:hAnsi="IBM Plex Serif" w:cs="Times New Roman"/>
          <w:sz w:val="23"/>
          <w:szCs w:val="23"/>
        </w:rPr>
      </w:pPr>
    </w:p>
    <w:p w14:paraId="787E06C3" w14:textId="39599C76" w:rsidR="00A2367B" w:rsidRDefault="00B03202">
      <w:pPr>
        <w:autoSpaceDE w:val="0"/>
        <w:autoSpaceDN w:val="0"/>
        <w:adjustRightInd w:val="0"/>
        <w:spacing w:after="0" w:line="240" w:lineRule="auto"/>
        <w:jc w:val="both"/>
        <w:rPr>
          <w:rFonts w:ascii="IBM Plex Serif" w:hAnsi="IBM Plex Serif" w:cs="Times New Roman"/>
          <w:color w:val="000000"/>
          <w:sz w:val="23"/>
          <w:szCs w:val="23"/>
        </w:rPr>
      </w:pPr>
      <w:r>
        <w:rPr>
          <w:rFonts w:ascii="IBM Plex Serif" w:hAnsi="IBM Plex Serif" w:cs="Times New Roman"/>
          <w:color w:val="000000"/>
          <w:sz w:val="23"/>
          <w:szCs w:val="23"/>
        </w:rPr>
        <w:t xml:space="preserve">4.2 </w:t>
      </w:r>
      <w:r w:rsidR="00A2367B" w:rsidRPr="00A2367B">
        <w:rPr>
          <w:rFonts w:ascii="IBM Plex Serif" w:hAnsi="IBM Plex Serif" w:cs="Times New Roman"/>
          <w:color w:val="000000"/>
          <w:sz w:val="23"/>
          <w:szCs w:val="23"/>
        </w:rPr>
        <w:t xml:space="preserve">The bank charges for transferring the amount of the refund </w:t>
      </w:r>
      <w:r w:rsidR="002C53E0">
        <w:rPr>
          <w:rFonts w:ascii="IBM Plex Serif" w:hAnsi="IBM Plex Serif" w:cs="Times New Roman"/>
          <w:color w:val="000000"/>
          <w:sz w:val="23"/>
          <w:szCs w:val="23"/>
        </w:rPr>
        <w:t>must</w:t>
      </w:r>
      <w:r w:rsidR="00A2367B" w:rsidRPr="00A2367B">
        <w:rPr>
          <w:rFonts w:ascii="IBM Plex Serif" w:hAnsi="IBM Plex Serif" w:cs="Times New Roman"/>
          <w:color w:val="000000"/>
          <w:sz w:val="23"/>
          <w:szCs w:val="23"/>
        </w:rPr>
        <w:t xml:space="preserve"> in all cases be borne by the student.</w:t>
      </w:r>
    </w:p>
    <w:p w14:paraId="1D817F0D" w14:textId="77777777" w:rsidR="0082670A" w:rsidRPr="006E6505" w:rsidRDefault="0082670A" w:rsidP="00040147">
      <w:pPr>
        <w:autoSpaceDE w:val="0"/>
        <w:autoSpaceDN w:val="0"/>
        <w:adjustRightInd w:val="0"/>
        <w:spacing w:after="0" w:line="240" w:lineRule="auto"/>
        <w:jc w:val="both"/>
        <w:rPr>
          <w:rFonts w:ascii="IBM Plex Serif" w:hAnsi="IBM Plex Serif" w:cs="Times New Roman"/>
          <w:color w:val="000000"/>
          <w:sz w:val="23"/>
          <w:szCs w:val="23"/>
        </w:rPr>
      </w:pPr>
    </w:p>
    <w:p w14:paraId="5D738E73" w14:textId="546E17F6" w:rsidR="00A2367B" w:rsidRDefault="00B03202" w:rsidP="00040147">
      <w:pPr>
        <w:autoSpaceDE w:val="0"/>
        <w:autoSpaceDN w:val="0"/>
        <w:adjustRightInd w:val="0"/>
        <w:spacing w:after="0" w:line="240" w:lineRule="auto"/>
        <w:jc w:val="both"/>
        <w:rPr>
          <w:rFonts w:ascii="IBM Plex Serif" w:hAnsi="IBM Plex Serif" w:cs="Times New Roman"/>
          <w:color w:val="000000"/>
          <w:sz w:val="23"/>
          <w:szCs w:val="23"/>
        </w:rPr>
      </w:pPr>
      <w:r>
        <w:rPr>
          <w:rFonts w:ascii="IBM Plex Serif" w:hAnsi="IBM Plex Serif" w:cs="Times New Roman"/>
          <w:color w:val="000000"/>
          <w:sz w:val="23"/>
          <w:szCs w:val="23"/>
        </w:rPr>
        <w:t xml:space="preserve">4.3 </w:t>
      </w:r>
      <w:r w:rsidR="00A2367B" w:rsidRPr="00A2367B">
        <w:rPr>
          <w:rFonts w:ascii="IBM Plex Serif" w:hAnsi="IBM Plex Serif" w:cs="Times New Roman"/>
          <w:color w:val="000000"/>
          <w:sz w:val="23"/>
          <w:szCs w:val="23"/>
        </w:rPr>
        <w:t xml:space="preserve">Any change in the </w:t>
      </w:r>
      <w:r w:rsidR="002C53E0">
        <w:rPr>
          <w:rFonts w:ascii="IBM Plex Serif" w:hAnsi="IBM Plex Serif" w:cs="Times New Roman"/>
          <w:color w:val="000000"/>
          <w:sz w:val="23"/>
          <w:szCs w:val="23"/>
        </w:rPr>
        <w:t xml:space="preserve">student </w:t>
      </w:r>
      <w:r w:rsidR="00A2367B" w:rsidRPr="00A2367B">
        <w:rPr>
          <w:rFonts w:ascii="IBM Plex Serif" w:hAnsi="IBM Plex Serif" w:cs="Times New Roman"/>
          <w:color w:val="000000"/>
          <w:sz w:val="23"/>
          <w:szCs w:val="23"/>
        </w:rPr>
        <w:t xml:space="preserve">status or residence of the applicant/student </w:t>
      </w:r>
      <w:proofErr w:type="gramStart"/>
      <w:r w:rsidR="00A2367B" w:rsidRPr="00A2367B">
        <w:rPr>
          <w:rFonts w:ascii="IBM Plex Serif" w:hAnsi="IBM Plex Serif" w:cs="Times New Roman"/>
          <w:color w:val="000000"/>
          <w:sz w:val="23"/>
          <w:szCs w:val="23"/>
        </w:rPr>
        <w:t>must be notified</w:t>
      </w:r>
      <w:proofErr w:type="gramEnd"/>
      <w:r w:rsidR="00A2367B" w:rsidRPr="00A2367B">
        <w:rPr>
          <w:rFonts w:ascii="IBM Plex Serif" w:hAnsi="IBM Plex Serif" w:cs="Times New Roman"/>
          <w:color w:val="000000"/>
          <w:sz w:val="23"/>
          <w:szCs w:val="23"/>
        </w:rPr>
        <w:t xml:space="preserve"> to the </w:t>
      </w:r>
      <w:r w:rsidR="002C53E0">
        <w:rPr>
          <w:rFonts w:ascii="IBM Plex Serif" w:hAnsi="IBM Plex Serif" w:cs="Times New Roman"/>
          <w:color w:val="000000"/>
          <w:sz w:val="23"/>
          <w:szCs w:val="23"/>
        </w:rPr>
        <w:t>National Directorate-</w:t>
      </w:r>
      <w:r w:rsidR="002C53E0" w:rsidRPr="00C421AE">
        <w:rPr>
          <w:rFonts w:ascii="IBM Plex Serif" w:hAnsi="IBM Plex Serif" w:cs="Times New Roman"/>
          <w:color w:val="000000"/>
          <w:sz w:val="23"/>
          <w:szCs w:val="23"/>
        </w:rPr>
        <w:t>General for Aliens</w:t>
      </w:r>
      <w:r w:rsidR="002C53E0">
        <w:rPr>
          <w:rFonts w:ascii="IBM Plex Serif" w:hAnsi="IBM Plex Serif" w:cs="Times New Roman"/>
          <w:color w:val="000000"/>
          <w:sz w:val="23"/>
          <w:szCs w:val="23"/>
        </w:rPr>
        <w:t xml:space="preserve"> Policing</w:t>
      </w:r>
      <w:r w:rsidR="00A2367B" w:rsidRPr="00A2367B">
        <w:rPr>
          <w:rFonts w:ascii="IBM Plex Serif" w:hAnsi="IBM Plex Serif" w:cs="Times New Roman"/>
          <w:color w:val="000000"/>
          <w:sz w:val="23"/>
          <w:szCs w:val="23"/>
        </w:rPr>
        <w:t>.</w:t>
      </w:r>
    </w:p>
    <w:p w14:paraId="1A502C32" w14:textId="77777777" w:rsidR="0082670A" w:rsidRPr="006E6505" w:rsidRDefault="0082670A" w:rsidP="008A45AA">
      <w:pPr>
        <w:autoSpaceDE w:val="0"/>
        <w:autoSpaceDN w:val="0"/>
        <w:adjustRightInd w:val="0"/>
        <w:spacing w:after="0" w:line="240" w:lineRule="auto"/>
        <w:rPr>
          <w:rFonts w:ascii="IBM Plex Serif" w:hAnsi="IBM Plex Serif" w:cs="Times New Roman"/>
          <w:color w:val="000000"/>
          <w:sz w:val="23"/>
          <w:szCs w:val="23"/>
        </w:rPr>
      </w:pPr>
    </w:p>
    <w:p w14:paraId="74412ACA" w14:textId="60C28793" w:rsidR="00315949" w:rsidRPr="0011064E" w:rsidRDefault="00B03202" w:rsidP="00315949">
      <w:pPr>
        <w:pBdr>
          <w:top w:val="nil"/>
          <w:left w:val="nil"/>
          <w:bottom w:val="nil"/>
          <w:right w:val="nil"/>
          <w:between w:val="nil"/>
        </w:pBdr>
        <w:rPr>
          <w:rFonts w:ascii="IBM Plex Serif" w:eastAsia="Times New Roman" w:hAnsi="IBM Plex Serif" w:cs="Times New Roman"/>
          <w:b/>
          <w:bCs/>
          <w:color w:val="000000"/>
          <w:sz w:val="23"/>
          <w:szCs w:val="23"/>
        </w:rPr>
      </w:pPr>
      <w:r w:rsidRPr="0011064E">
        <w:rPr>
          <w:rFonts w:ascii="IBM Plex Serif" w:eastAsia="Times New Roman" w:hAnsi="IBM Plex Serif" w:cs="Times New Roman"/>
          <w:b/>
          <w:bCs/>
          <w:color w:val="000000"/>
          <w:sz w:val="23"/>
          <w:szCs w:val="23"/>
        </w:rPr>
        <w:t>III</w:t>
      </w:r>
      <w:r w:rsidR="00315949" w:rsidRPr="0011064E">
        <w:rPr>
          <w:rFonts w:ascii="IBM Plex Serif" w:eastAsia="Times New Roman" w:hAnsi="IBM Plex Serif" w:cs="Times New Roman"/>
          <w:b/>
          <w:bCs/>
          <w:color w:val="000000"/>
          <w:sz w:val="23"/>
          <w:szCs w:val="23"/>
        </w:rPr>
        <w:t xml:space="preserve">. </w:t>
      </w:r>
      <w:r w:rsidR="008F5AAF" w:rsidRPr="0011064E">
        <w:rPr>
          <w:rFonts w:ascii="IBM Plex Serif" w:eastAsia="Times New Roman" w:hAnsi="IBM Plex Serif" w:cs="Times New Roman"/>
          <w:b/>
          <w:bCs/>
          <w:color w:val="000000"/>
          <w:sz w:val="23"/>
          <w:szCs w:val="23"/>
        </w:rPr>
        <w:t>Effective date</w:t>
      </w:r>
    </w:p>
    <w:p w14:paraId="50BCBCD1" w14:textId="6EFD4409" w:rsidR="008F5AAF" w:rsidRPr="00BC5335" w:rsidRDefault="00315949" w:rsidP="00315949">
      <w:pPr>
        <w:pBdr>
          <w:top w:val="nil"/>
          <w:left w:val="nil"/>
          <w:bottom w:val="nil"/>
          <w:right w:val="nil"/>
          <w:between w:val="nil"/>
        </w:pBdr>
        <w:jc w:val="both"/>
        <w:rPr>
          <w:rFonts w:ascii="IBM Plex Serif" w:eastAsia="Times New Roman" w:hAnsi="IBM Plex Serif" w:cs="Times New Roman"/>
          <w:color w:val="000000"/>
          <w:sz w:val="23"/>
          <w:szCs w:val="23"/>
        </w:rPr>
      </w:pPr>
      <w:r w:rsidRPr="00BC5335">
        <w:rPr>
          <w:rFonts w:ascii="IBM Plex Serif" w:eastAsia="Times New Roman" w:hAnsi="IBM Plex Serif" w:cs="Times New Roman"/>
          <w:color w:val="000000"/>
          <w:sz w:val="23"/>
          <w:szCs w:val="23"/>
        </w:rPr>
        <w:t xml:space="preserve">(1) </w:t>
      </w:r>
      <w:r w:rsidR="008F5AAF" w:rsidRPr="00BC5335">
        <w:rPr>
          <w:rFonts w:ascii="IBM Plex Serif" w:eastAsia="Times New Roman" w:hAnsi="IBM Plex Serif" w:cs="Times New Roman"/>
          <w:color w:val="000000"/>
          <w:sz w:val="23"/>
          <w:szCs w:val="23"/>
        </w:rPr>
        <w:t xml:space="preserve">This Joint Directive of the Rector and the Chancellor will enter into force on the date of its publication and remain in force until revoked. </w:t>
      </w:r>
    </w:p>
    <w:p w14:paraId="54E78FEE" w14:textId="168CA045" w:rsidR="00D40EBE" w:rsidRPr="00BC5335" w:rsidRDefault="00315949" w:rsidP="00315949">
      <w:pPr>
        <w:pBdr>
          <w:top w:val="nil"/>
          <w:left w:val="nil"/>
          <w:bottom w:val="nil"/>
          <w:right w:val="nil"/>
          <w:between w:val="nil"/>
        </w:pBdr>
        <w:jc w:val="both"/>
        <w:rPr>
          <w:rFonts w:ascii="IBM Plex Serif" w:eastAsia="Times New Roman" w:hAnsi="IBM Plex Serif" w:cs="Times New Roman"/>
          <w:color w:val="000000"/>
          <w:sz w:val="23"/>
          <w:szCs w:val="23"/>
        </w:rPr>
      </w:pPr>
      <w:r w:rsidRPr="00BC5335">
        <w:rPr>
          <w:rFonts w:ascii="IBM Plex Serif" w:eastAsia="Times New Roman" w:hAnsi="IBM Plex Serif" w:cs="Times New Roman"/>
          <w:color w:val="000000"/>
          <w:sz w:val="23"/>
          <w:szCs w:val="23"/>
        </w:rPr>
        <w:t xml:space="preserve">(2) </w:t>
      </w:r>
      <w:r w:rsidR="006A7492" w:rsidRPr="00BC5335">
        <w:rPr>
          <w:rFonts w:ascii="IBM Plex Serif" w:eastAsia="Times New Roman" w:hAnsi="IBM Plex Serif" w:cs="Times New Roman"/>
          <w:color w:val="000000"/>
          <w:sz w:val="23"/>
          <w:szCs w:val="23"/>
        </w:rPr>
        <w:t xml:space="preserve">The provisions laid down in this Joint Directive of the Rector and the Chancellor </w:t>
      </w:r>
      <w:proofErr w:type="gramStart"/>
      <w:r w:rsidR="006A7492" w:rsidRPr="00BC5335">
        <w:rPr>
          <w:rFonts w:ascii="IBM Plex Serif" w:eastAsia="Times New Roman" w:hAnsi="IBM Plex Serif" w:cs="Times New Roman"/>
          <w:color w:val="000000"/>
          <w:sz w:val="23"/>
          <w:szCs w:val="23"/>
        </w:rPr>
        <w:t>must be applied</w:t>
      </w:r>
      <w:proofErr w:type="gramEnd"/>
      <w:r w:rsidR="006A7492" w:rsidRPr="00BC5335">
        <w:rPr>
          <w:rFonts w:ascii="IBM Plex Serif" w:eastAsia="Times New Roman" w:hAnsi="IBM Plex Serif" w:cs="Times New Roman"/>
          <w:color w:val="000000"/>
          <w:sz w:val="23"/>
          <w:szCs w:val="23"/>
        </w:rPr>
        <w:t xml:space="preserve"> to the rules of procedure for the admission of third-country nationals applying for foreign-language </w:t>
      </w:r>
      <w:r w:rsidR="00062CBC" w:rsidRPr="00BC5335">
        <w:rPr>
          <w:rFonts w:ascii="IBM Plex Serif" w:eastAsia="Times New Roman" w:hAnsi="IBM Plex Serif" w:cs="Times New Roman"/>
          <w:color w:val="000000"/>
          <w:sz w:val="23"/>
          <w:szCs w:val="23"/>
        </w:rPr>
        <w:t>academic</w:t>
      </w:r>
      <w:r w:rsidR="006A7492" w:rsidRPr="00BC5335">
        <w:rPr>
          <w:rFonts w:ascii="IBM Plex Serif" w:eastAsia="Times New Roman" w:hAnsi="IBM Plex Serif" w:cs="Times New Roman"/>
          <w:color w:val="000000"/>
          <w:sz w:val="23"/>
          <w:szCs w:val="23"/>
        </w:rPr>
        <w:t xml:space="preserve"> programmes after the effective date of this Directive. </w:t>
      </w:r>
    </w:p>
    <w:p w14:paraId="2345EA13" w14:textId="2C2B326C" w:rsidR="00315949" w:rsidRPr="0011064E" w:rsidRDefault="00B03202" w:rsidP="00315949">
      <w:pPr>
        <w:pBdr>
          <w:top w:val="nil"/>
          <w:left w:val="nil"/>
          <w:bottom w:val="nil"/>
          <w:right w:val="nil"/>
          <w:between w:val="nil"/>
        </w:pBdr>
        <w:rPr>
          <w:rFonts w:ascii="IBM Plex Serif" w:eastAsia="Times New Roman" w:hAnsi="IBM Plex Serif" w:cs="Times New Roman"/>
          <w:color w:val="000000"/>
          <w:sz w:val="23"/>
          <w:szCs w:val="23"/>
        </w:rPr>
      </w:pPr>
      <w:r w:rsidRPr="0011064E">
        <w:rPr>
          <w:rFonts w:ascii="IBM Plex Serif" w:eastAsia="Times New Roman" w:hAnsi="IBM Plex Serif" w:cs="Times New Roman"/>
          <w:b/>
          <w:bCs/>
          <w:color w:val="000000"/>
          <w:sz w:val="23"/>
          <w:szCs w:val="23"/>
        </w:rPr>
        <w:t>IV</w:t>
      </w:r>
      <w:r w:rsidR="00315949" w:rsidRPr="0011064E">
        <w:rPr>
          <w:rFonts w:ascii="IBM Plex Serif" w:eastAsia="Times New Roman" w:hAnsi="IBM Plex Serif" w:cs="Times New Roman"/>
          <w:b/>
          <w:bCs/>
          <w:color w:val="000000"/>
          <w:sz w:val="23"/>
          <w:szCs w:val="23"/>
        </w:rPr>
        <w:t xml:space="preserve">. </w:t>
      </w:r>
      <w:r w:rsidR="00672D8E" w:rsidRPr="0011064E">
        <w:rPr>
          <w:rFonts w:ascii="IBM Plex Serif" w:eastAsia="Times New Roman" w:hAnsi="IBM Plex Serif" w:cs="Times New Roman"/>
          <w:b/>
          <w:bCs/>
          <w:color w:val="000000"/>
          <w:sz w:val="23"/>
          <w:szCs w:val="23"/>
        </w:rPr>
        <w:t>Final provisions</w:t>
      </w:r>
    </w:p>
    <w:p w14:paraId="4C319259" w14:textId="58CD1033" w:rsidR="00315949" w:rsidRPr="00BC5335" w:rsidRDefault="00C61DB1" w:rsidP="00315949">
      <w:pPr>
        <w:pStyle w:val="Listaszerbekezds"/>
        <w:numPr>
          <w:ilvl w:val="0"/>
          <w:numId w:val="12"/>
        </w:numPr>
        <w:pBdr>
          <w:top w:val="nil"/>
          <w:left w:val="nil"/>
          <w:bottom w:val="nil"/>
          <w:right w:val="nil"/>
          <w:between w:val="nil"/>
        </w:pBdr>
        <w:ind w:left="0" w:firstLine="0"/>
        <w:jc w:val="both"/>
        <w:rPr>
          <w:rFonts w:ascii="IBM Plex Serif" w:eastAsia="Times New Roman" w:hAnsi="IBM Plex Serif" w:cs="Times New Roman"/>
          <w:color w:val="000000"/>
          <w:sz w:val="23"/>
          <w:szCs w:val="23"/>
        </w:rPr>
      </w:pPr>
      <w:r w:rsidRPr="00BC5335">
        <w:rPr>
          <w:rFonts w:ascii="IBM Plex Serif" w:eastAsia="Times New Roman" w:hAnsi="IBM Plex Serif" w:cs="Times New Roman"/>
          <w:color w:val="000000"/>
          <w:sz w:val="23"/>
          <w:szCs w:val="23"/>
        </w:rPr>
        <w:t xml:space="preserve">The translation of this Joint Directive of the Rector and the Chancellor into English </w:t>
      </w:r>
      <w:proofErr w:type="gramStart"/>
      <w:r w:rsidRPr="00BC5335">
        <w:rPr>
          <w:rFonts w:ascii="IBM Plex Serif" w:eastAsia="Times New Roman" w:hAnsi="IBM Plex Serif" w:cs="Times New Roman"/>
          <w:color w:val="000000"/>
          <w:sz w:val="23"/>
          <w:szCs w:val="23"/>
        </w:rPr>
        <w:t>must be completed</w:t>
      </w:r>
      <w:proofErr w:type="gramEnd"/>
      <w:r w:rsidRPr="00BC5335">
        <w:rPr>
          <w:rFonts w:ascii="IBM Plex Serif" w:eastAsia="Times New Roman" w:hAnsi="IBM Plex Serif" w:cs="Times New Roman"/>
          <w:color w:val="000000"/>
          <w:sz w:val="23"/>
          <w:szCs w:val="23"/>
        </w:rPr>
        <w:t xml:space="preserve"> when this Directive enters into force. Person in charge</w:t>
      </w:r>
      <w:r w:rsidR="00315949" w:rsidRPr="00BC5335">
        <w:rPr>
          <w:rFonts w:ascii="IBM Plex Serif" w:eastAsia="Times New Roman" w:hAnsi="IBM Plex Serif" w:cs="Times New Roman"/>
          <w:color w:val="000000"/>
          <w:sz w:val="23"/>
          <w:szCs w:val="23"/>
        </w:rPr>
        <w:t xml:space="preserve">: </w:t>
      </w:r>
      <w:r w:rsidR="00A905BE" w:rsidRPr="00BC5335">
        <w:rPr>
          <w:rFonts w:ascii="IBM Plex Serif" w:eastAsia="Times New Roman" w:hAnsi="IBM Plex Serif" w:cs="Times New Roman"/>
          <w:sz w:val="23"/>
          <w:szCs w:val="23"/>
        </w:rPr>
        <w:t>Directorate of International Relations and Communication.</w:t>
      </w:r>
    </w:p>
    <w:p w14:paraId="3B46C73D" w14:textId="77777777" w:rsidR="00315949" w:rsidRPr="006E6505" w:rsidRDefault="00315949" w:rsidP="00315949">
      <w:pPr>
        <w:pBdr>
          <w:top w:val="nil"/>
          <w:left w:val="nil"/>
          <w:bottom w:val="nil"/>
          <w:right w:val="nil"/>
          <w:between w:val="nil"/>
        </w:pBdr>
        <w:spacing w:after="0" w:line="240" w:lineRule="auto"/>
        <w:rPr>
          <w:rFonts w:ascii="IBM Plex Serif" w:eastAsia="Times New Roman" w:hAnsi="IBM Plex Serif" w:cs="Times New Roman"/>
          <w:color w:val="000000"/>
          <w:sz w:val="24"/>
          <w:szCs w:val="24"/>
        </w:rPr>
      </w:pPr>
    </w:p>
    <w:p w14:paraId="4806EAB0" w14:textId="60339944" w:rsidR="0082670A" w:rsidRPr="009C767A" w:rsidRDefault="00C61DB1" w:rsidP="00315949">
      <w:pPr>
        <w:pBdr>
          <w:top w:val="nil"/>
          <w:left w:val="nil"/>
          <w:bottom w:val="nil"/>
          <w:right w:val="nil"/>
          <w:between w:val="nil"/>
        </w:pBdr>
        <w:rPr>
          <w:rFonts w:ascii="IBM Plex Serif" w:eastAsia="Times New Roman" w:hAnsi="IBM Plex Serif" w:cs="Times New Roman"/>
          <w:color w:val="000000"/>
          <w:sz w:val="23"/>
          <w:szCs w:val="23"/>
        </w:rPr>
      </w:pPr>
      <w:r w:rsidRPr="009C767A">
        <w:rPr>
          <w:rFonts w:ascii="IBM Plex Serif" w:eastAsia="Times New Roman" w:hAnsi="IBM Plex Serif" w:cs="Times New Roman"/>
          <w:color w:val="000000"/>
          <w:sz w:val="23"/>
          <w:szCs w:val="23"/>
        </w:rPr>
        <w:t xml:space="preserve">Place and date: </w:t>
      </w:r>
      <w:r w:rsidR="00B03202" w:rsidRPr="009C767A">
        <w:rPr>
          <w:rFonts w:ascii="IBM Plex Serif" w:eastAsia="Times New Roman" w:hAnsi="IBM Plex Serif" w:cs="Times New Roman"/>
          <w:color w:val="000000"/>
          <w:sz w:val="23"/>
          <w:szCs w:val="23"/>
        </w:rPr>
        <w:t xml:space="preserve">Veszprém, </w:t>
      </w:r>
      <w:r w:rsidR="004E0461" w:rsidRPr="009C767A">
        <w:rPr>
          <w:rFonts w:ascii="IBM Plex Serif" w:eastAsia="Times New Roman" w:hAnsi="IBM Plex Serif" w:cs="Times New Roman"/>
          <w:color w:val="000000"/>
          <w:sz w:val="23"/>
          <w:szCs w:val="23"/>
        </w:rPr>
        <w:t>3</w:t>
      </w:r>
      <w:r w:rsidR="00B03202" w:rsidRPr="009C767A">
        <w:rPr>
          <w:rFonts w:ascii="IBM Plex Serif" w:eastAsia="Times New Roman" w:hAnsi="IBM Plex Serif" w:cs="Times New Roman"/>
          <w:color w:val="000000"/>
          <w:sz w:val="23"/>
          <w:szCs w:val="23"/>
          <w:vertAlign w:val="superscript"/>
        </w:rPr>
        <w:t>th</w:t>
      </w:r>
      <w:r w:rsidR="004E0461" w:rsidRPr="009C767A">
        <w:rPr>
          <w:rFonts w:ascii="IBM Plex Serif" w:eastAsia="Times New Roman" w:hAnsi="IBM Plex Serif" w:cs="Times New Roman"/>
          <w:color w:val="000000"/>
          <w:sz w:val="23"/>
          <w:szCs w:val="23"/>
        </w:rPr>
        <w:t xml:space="preserve"> July</w:t>
      </w:r>
      <w:r w:rsidR="00B03202" w:rsidRPr="009C767A">
        <w:rPr>
          <w:rFonts w:ascii="IBM Plex Serif" w:eastAsia="Times New Roman" w:hAnsi="IBM Plex Serif" w:cs="Times New Roman"/>
          <w:color w:val="000000"/>
          <w:sz w:val="23"/>
          <w:szCs w:val="23"/>
        </w:rPr>
        <w:t xml:space="preserve"> 2023</w:t>
      </w:r>
    </w:p>
    <w:p w14:paraId="21F0DB31" w14:textId="77777777" w:rsidR="00D40EBE" w:rsidRPr="006E6505" w:rsidRDefault="00D40EBE" w:rsidP="00315949">
      <w:pPr>
        <w:pBdr>
          <w:top w:val="nil"/>
          <w:left w:val="nil"/>
          <w:bottom w:val="nil"/>
          <w:right w:val="nil"/>
          <w:between w:val="nil"/>
        </w:pBdr>
        <w:rPr>
          <w:rFonts w:ascii="IBM Plex Serif" w:eastAsia="Times New Roman" w:hAnsi="IBM Plex Serif" w:cs="Times New Roman"/>
          <w:color w:val="000000"/>
          <w:sz w:val="24"/>
          <w:szCs w:val="24"/>
        </w:rPr>
      </w:pPr>
    </w:p>
    <w:tbl>
      <w:tblPr>
        <w:tblW w:w="0" w:type="auto"/>
        <w:jc w:val="center"/>
        <w:tblBorders>
          <w:top w:val="nil"/>
          <w:left w:val="nil"/>
          <w:bottom w:val="nil"/>
          <w:right w:val="nil"/>
        </w:tblBorders>
        <w:tblLayout w:type="fixed"/>
        <w:tblLook w:val="0000" w:firstRow="0" w:lastRow="0" w:firstColumn="0" w:lastColumn="0" w:noHBand="0" w:noVBand="0"/>
      </w:tblPr>
      <w:tblGrid>
        <w:gridCol w:w="3293"/>
        <w:gridCol w:w="3293"/>
      </w:tblGrid>
      <w:tr w:rsidR="00315949" w:rsidRPr="00FD6E91" w14:paraId="584F31B4" w14:textId="77777777" w:rsidTr="00D74BFD">
        <w:trPr>
          <w:trHeight w:val="109"/>
          <w:jc w:val="center"/>
        </w:trPr>
        <w:tc>
          <w:tcPr>
            <w:tcW w:w="3293" w:type="dxa"/>
          </w:tcPr>
          <w:p w14:paraId="76A3800E" w14:textId="7745BE1B" w:rsidR="00315949" w:rsidRPr="00FD6E91" w:rsidRDefault="00315949" w:rsidP="00D74BFD">
            <w:pPr>
              <w:pBdr>
                <w:top w:val="nil"/>
                <w:left w:val="nil"/>
                <w:bottom w:val="nil"/>
                <w:right w:val="nil"/>
                <w:between w:val="nil"/>
              </w:pBdr>
              <w:spacing w:after="0" w:line="240" w:lineRule="auto"/>
              <w:jc w:val="center"/>
              <w:rPr>
                <w:rFonts w:ascii="IBM Plex Serif" w:eastAsia="Times New Roman" w:hAnsi="IBM Plex Serif" w:cs="Times New Roman"/>
                <w:color w:val="000000"/>
                <w:sz w:val="23"/>
                <w:szCs w:val="23"/>
              </w:rPr>
            </w:pPr>
            <w:proofErr w:type="spellStart"/>
            <w:r w:rsidRPr="00FD6E91">
              <w:rPr>
                <w:rFonts w:ascii="IBM Plex Serif" w:eastAsia="Times New Roman" w:hAnsi="IBM Plex Serif" w:cs="Times New Roman"/>
                <w:color w:val="000000"/>
                <w:sz w:val="23"/>
                <w:szCs w:val="23"/>
              </w:rPr>
              <w:t>Dr.</w:t>
            </w:r>
            <w:proofErr w:type="spellEnd"/>
            <w:r w:rsidRPr="00FD6E91">
              <w:rPr>
                <w:rFonts w:ascii="IBM Plex Serif" w:eastAsia="Times New Roman" w:hAnsi="IBM Plex Serif" w:cs="Times New Roman"/>
                <w:color w:val="000000"/>
                <w:sz w:val="23"/>
                <w:szCs w:val="23"/>
              </w:rPr>
              <w:t xml:space="preserve"> </w:t>
            </w:r>
            <w:r w:rsidR="00C61DB1" w:rsidRPr="00FD6E91">
              <w:rPr>
                <w:rFonts w:ascii="IBM Plex Serif" w:eastAsia="Times New Roman" w:hAnsi="IBM Plex Serif" w:cs="Times New Roman"/>
                <w:color w:val="000000"/>
                <w:sz w:val="23"/>
                <w:szCs w:val="23"/>
              </w:rPr>
              <w:t xml:space="preserve">András </w:t>
            </w:r>
            <w:r w:rsidRPr="00FD6E91">
              <w:rPr>
                <w:rFonts w:ascii="IBM Plex Serif" w:eastAsia="Times New Roman" w:hAnsi="IBM Plex Serif" w:cs="Times New Roman"/>
                <w:color w:val="000000"/>
                <w:sz w:val="23"/>
                <w:szCs w:val="23"/>
              </w:rPr>
              <w:t xml:space="preserve">Gelencsér </w:t>
            </w:r>
          </w:p>
          <w:p w14:paraId="797480DC" w14:textId="6C2F431C" w:rsidR="00315949" w:rsidRPr="00FD6E91" w:rsidRDefault="00C61DB1" w:rsidP="00D74BFD">
            <w:pPr>
              <w:pBdr>
                <w:top w:val="nil"/>
                <w:left w:val="nil"/>
                <w:bottom w:val="nil"/>
                <w:right w:val="nil"/>
                <w:between w:val="nil"/>
              </w:pBdr>
              <w:spacing w:after="0" w:line="240" w:lineRule="auto"/>
              <w:jc w:val="center"/>
              <w:rPr>
                <w:rFonts w:ascii="IBM Plex Serif" w:eastAsia="Times New Roman" w:hAnsi="IBM Plex Serif" w:cs="Times New Roman"/>
                <w:color w:val="000000"/>
                <w:sz w:val="23"/>
                <w:szCs w:val="23"/>
              </w:rPr>
            </w:pPr>
            <w:proofErr w:type="spellStart"/>
            <w:r w:rsidRPr="00FD6E91">
              <w:rPr>
                <w:rFonts w:ascii="IBM Plex Serif" w:eastAsia="Times New Roman" w:hAnsi="IBM Plex Serif" w:cs="Times New Roman"/>
                <w:color w:val="000000"/>
                <w:sz w:val="23"/>
                <w:szCs w:val="23"/>
              </w:rPr>
              <w:t>m.p</w:t>
            </w:r>
            <w:proofErr w:type="spellEnd"/>
            <w:r w:rsidRPr="00FD6E91">
              <w:rPr>
                <w:rFonts w:ascii="IBM Plex Serif" w:eastAsia="Times New Roman" w:hAnsi="IBM Plex Serif" w:cs="Times New Roman"/>
                <w:color w:val="000000"/>
                <w:sz w:val="23"/>
                <w:szCs w:val="23"/>
              </w:rPr>
              <w:t>.</w:t>
            </w:r>
          </w:p>
        </w:tc>
        <w:tc>
          <w:tcPr>
            <w:tcW w:w="3293" w:type="dxa"/>
          </w:tcPr>
          <w:p w14:paraId="058067CB" w14:textId="2FAEF842" w:rsidR="00315949" w:rsidRPr="00FD6E91" w:rsidRDefault="00C61DB1" w:rsidP="00D74BFD">
            <w:pPr>
              <w:pBdr>
                <w:top w:val="nil"/>
                <w:left w:val="nil"/>
                <w:bottom w:val="nil"/>
                <w:right w:val="nil"/>
                <w:between w:val="nil"/>
              </w:pBdr>
              <w:spacing w:after="0" w:line="240" w:lineRule="auto"/>
              <w:jc w:val="center"/>
              <w:rPr>
                <w:rFonts w:ascii="IBM Plex Serif" w:eastAsia="Times New Roman" w:hAnsi="IBM Plex Serif" w:cs="Times New Roman"/>
                <w:color w:val="000000"/>
                <w:sz w:val="23"/>
                <w:szCs w:val="23"/>
              </w:rPr>
            </w:pPr>
            <w:r w:rsidRPr="00FD6E91">
              <w:rPr>
                <w:rFonts w:ascii="IBM Plex Serif" w:eastAsia="Times New Roman" w:hAnsi="IBM Plex Serif" w:cs="Times New Roman"/>
                <w:color w:val="000000"/>
                <w:sz w:val="23"/>
                <w:szCs w:val="23"/>
              </w:rPr>
              <w:t xml:space="preserve">Zsolt </w:t>
            </w:r>
            <w:r w:rsidR="00315949" w:rsidRPr="00FD6E91">
              <w:rPr>
                <w:rFonts w:ascii="IBM Plex Serif" w:eastAsia="Times New Roman" w:hAnsi="IBM Plex Serif" w:cs="Times New Roman"/>
                <w:color w:val="000000"/>
                <w:sz w:val="23"/>
                <w:szCs w:val="23"/>
              </w:rPr>
              <w:t xml:space="preserve">Csillag </w:t>
            </w:r>
          </w:p>
          <w:p w14:paraId="2A1A9191" w14:textId="60B3F794" w:rsidR="00315949" w:rsidRPr="00FD6E91" w:rsidRDefault="00C61DB1" w:rsidP="00C61DB1">
            <w:pPr>
              <w:pBdr>
                <w:top w:val="nil"/>
                <w:left w:val="nil"/>
                <w:bottom w:val="nil"/>
                <w:right w:val="nil"/>
                <w:between w:val="nil"/>
              </w:pBdr>
              <w:spacing w:after="0" w:line="240" w:lineRule="auto"/>
              <w:jc w:val="center"/>
              <w:rPr>
                <w:rFonts w:ascii="IBM Plex Serif" w:eastAsia="Times New Roman" w:hAnsi="IBM Plex Serif" w:cs="Times New Roman"/>
                <w:color w:val="000000"/>
                <w:sz w:val="23"/>
                <w:szCs w:val="23"/>
              </w:rPr>
            </w:pPr>
            <w:proofErr w:type="spellStart"/>
            <w:r w:rsidRPr="00FD6E91">
              <w:rPr>
                <w:rFonts w:ascii="IBM Plex Serif" w:eastAsia="Times New Roman" w:hAnsi="IBM Plex Serif" w:cs="Times New Roman"/>
                <w:color w:val="000000"/>
                <w:sz w:val="23"/>
                <w:szCs w:val="23"/>
              </w:rPr>
              <w:t>m.p</w:t>
            </w:r>
            <w:proofErr w:type="spellEnd"/>
            <w:r w:rsidR="00315949" w:rsidRPr="00FD6E91">
              <w:rPr>
                <w:rFonts w:ascii="IBM Plex Serif" w:eastAsia="Times New Roman" w:hAnsi="IBM Plex Serif" w:cs="Times New Roman"/>
                <w:color w:val="000000"/>
                <w:sz w:val="23"/>
                <w:szCs w:val="23"/>
              </w:rPr>
              <w:t>.</w:t>
            </w:r>
          </w:p>
        </w:tc>
      </w:tr>
      <w:tr w:rsidR="00315949" w:rsidRPr="00FD6E91" w14:paraId="72CE888B" w14:textId="77777777" w:rsidTr="00D74BFD">
        <w:trPr>
          <w:trHeight w:val="109"/>
          <w:jc w:val="center"/>
        </w:trPr>
        <w:tc>
          <w:tcPr>
            <w:tcW w:w="3293" w:type="dxa"/>
          </w:tcPr>
          <w:p w14:paraId="7132B1E9" w14:textId="4ECC4B78" w:rsidR="00315949" w:rsidRPr="00FD6E91" w:rsidRDefault="00C61DB1" w:rsidP="00D74BFD">
            <w:pPr>
              <w:pBdr>
                <w:top w:val="nil"/>
                <w:left w:val="nil"/>
                <w:bottom w:val="nil"/>
                <w:right w:val="nil"/>
                <w:between w:val="nil"/>
              </w:pBdr>
              <w:spacing w:after="0" w:line="240" w:lineRule="auto"/>
              <w:jc w:val="center"/>
              <w:rPr>
                <w:rFonts w:ascii="IBM Plex Serif" w:eastAsia="Times New Roman" w:hAnsi="IBM Plex Serif" w:cs="Times New Roman"/>
                <w:color w:val="000000"/>
                <w:sz w:val="23"/>
                <w:szCs w:val="23"/>
              </w:rPr>
            </w:pPr>
            <w:r w:rsidRPr="00FD6E91">
              <w:rPr>
                <w:rFonts w:ascii="IBM Plex Serif" w:eastAsia="Times New Roman" w:hAnsi="IBM Plex Serif" w:cs="Times New Roman"/>
                <w:color w:val="000000"/>
                <w:sz w:val="23"/>
                <w:szCs w:val="23"/>
              </w:rPr>
              <w:t>Rector</w:t>
            </w:r>
          </w:p>
        </w:tc>
        <w:tc>
          <w:tcPr>
            <w:tcW w:w="3293" w:type="dxa"/>
          </w:tcPr>
          <w:p w14:paraId="40E02A96" w14:textId="41AB96A6" w:rsidR="00315949" w:rsidRPr="00FD6E91" w:rsidRDefault="00C61DB1" w:rsidP="00D74BFD">
            <w:pPr>
              <w:pBdr>
                <w:top w:val="nil"/>
                <w:left w:val="nil"/>
                <w:bottom w:val="nil"/>
                <w:right w:val="nil"/>
                <w:between w:val="nil"/>
              </w:pBdr>
              <w:spacing w:after="0" w:line="240" w:lineRule="auto"/>
              <w:jc w:val="center"/>
              <w:rPr>
                <w:rFonts w:ascii="IBM Plex Serif" w:eastAsia="Times New Roman" w:hAnsi="IBM Plex Serif" w:cs="Times New Roman"/>
                <w:color w:val="000000"/>
                <w:sz w:val="23"/>
                <w:szCs w:val="23"/>
              </w:rPr>
            </w:pPr>
            <w:r w:rsidRPr="00FD6E91">
              <w:rPr>
                <w:rFonts w:ascii="IBM Plex Serif" w:eastAsia="Times New Roman" w:hAnsi="IBM Plex Serif" w:cs="Times New Roman"/>
                <w:color w:val="000000"/>
                <w:sz w:val="23"/>
                <w:szCs w:val="23"/>
              </w:rPr>
              <w:t>Chancellor</w:t>
            </w:r>
          </w:p>
        </w:tc>
      </w:tr>
    </w:tbl>
    <w:p w14:paraId="08FED3BF" w14:textId="4D21CD1F" w:rsidR="0082670A" w:rsidRPr="00FD6E91" w:rsidRDefault="0082670A" w:rsidP="00315949">
      <w:pPr>
        <w:pBdr>
          <w:top w:val="nil"/>
          <w:left w:val="nil"/>
          <w:bottom w:val="nil"/>
          <w:right w:val="nil"/>
          <w:between w:val="nil"/>
        </w:pBdr>
        <w:rPr>
          <w:rFonts w:ascii="IBM Plex Serif" w:eastAsia="Times New Roman" w:hAnsi="IBM Plex Serif" w:cs="Times New Roman"/>
          <w:color w:val="000000"/>
          <w:sz w:val="23"/>
          <w:szCs w:val="23"/>
        </w:rPr>
      </w:pPr>
    </w:p>
    <w:p w14:paraId="42AEDDA8" w14:textId="77777777" w:rsidR="00B03202" w:rsidRPr="009C767A" w:rsidRDefault="00B03202" w:rsidP="00B03202">
      <w:pPr>
        <w:pBdr>
          <w:top w:val="nil"/>
          <w:left w:val="nil"/>
          <w:bottom w:val="nil"/>
          <w:right w:val="nil"/>
          <w:between w:val="nil"/>
        </w:pBdr>
        <w:spacing w:after="0" w:line="240" w:lineRule="auto"/>
        <w:rPr>
          <w:rFonts w:ascii="IBM Plex Serif" w:eastAsia="Times New Roman" w:hAnsi="IBM Plex Serif" w:cs="Times New Roman"/>
          <w:color w:val="000000"/>
          <w:sz w:val="23"/>
          <w:szCs w:val="23"/>
        </w:rPr>
      </w:pPr>
      <w:r w:rsidRPr="009C767A">
        <w:rPr>
          <w:rFonts w:ascii="IBM Plex Serif" w:eastAsia="Times New Roman" w:hAnsi="IBM Plex Serif" w:cs="Times New Roman"/>
          <w:color w:val="000000"/>
          <w:sz w:val="23"/>
          <w:szCs w:val="23"/>
        </w:rPr>
        <w:t xml:space="preserve">Annexes: </w:t>
      </w:r>
    </w:p>
    <w:p w14:paraId="497A59B0" w14:textId="77777777" w:rsidR="00B03202" w:rsidRPr="009C767A" w:rsidRDefault="00B03202" w:rsidP="00B03202">
      <w:pPr>
        <w:pBdr>
          <w:top w:val="nil"/>
          <w:left w:val="nil"/>
          <w:bottom w:val="nil"/>
          <w:right w:val="nil"/>
          <w:between w:val="nil"/>
        </w:pBdr>
        <w:spacing w:after="0" w:line="240" w:lineRule="auto"/>
        <w:rPr>
          <w:rFonts w:ascii="IBM Plex Serif" w:hAnsi="IBM Plex Serif" w:cs="Times New Roman"/>
          <w:color w:val="000000"/>
          <w:sz w:val="23"/>
          <w:szCs w:val="23"/>
        </w:rPr>
      </w:pPr>
      <w:r w:rsidRPr="009C767A">
        <w:rPr>
          <w:rFonts w:ascii="IBM Plex Serif" w:eastAsia="Times New Roman" w:hAnsi="IBM Plex Serif" w:cs="Times New Roman"/>
          <w:color w:val="000000"/>
          <w:sz w:val="23"/>
          <w:szCs w:val="23"/>
        </w:rPr>
        <w:t xml:space="preserve">Annex 1: Refund Request Form </w:t>
      </w:r>
    </w:p>
    <w:p w14:paraId="605BF40F" w14:textId="75CF7EBD" w:rsidR="00B03202" w:rsidRPr="009C767A" w:rsidRDefault="00B03202" w:rsidP="00315949">
      <w:pPr>
        <w:pBdr>
          <w:top w:val="nil"/>
          <w:left w:val="nil"/>
          <w:bottom w:val="nil"/>
          <w:right w:val="nil"/>
          <w:between w:val="nil"/>
        </w:pBdr>
        <w:rPr>
          <w:rFonts w:ascii="IBM Plex Serif" w:eastAsia="Times New Roman" w:hAnsi="IBM Plex Serif" w:cs="Times New Roman"/>
          <w:color w:val="000000"/>
          <w:sz w:val="23"/>
          <w:szCs w:val="23"/>
        </w:rPr>
      </w:pPr>
    </w:p>
    <w:p w14:paraId="000001BD" w14:textId="1AD616D6" w:rsidR="009F6A40" w:rsidRPr="009C767A" w:rsidRDefault="00C61DB1" w:rsidP="00920763">
      <w:pPr>
        <w:pBdr>
          <w:top w:val="nil"/>
          <w:left w:val="nil"/>
          <w:bottom w:val="nil"/>
          <w:right w:val="nil"/>
          <w:between w:val="nil"/>
        </w:pBdr>
        <w:jc w:val="both"/>
        <w:rPr>
          <w:rFonts w:ascii="IBM Plex Serif" w:eastAsia="Times New Roman" w:hAnsi="IBM Plex Serif" w:cs="Times New Roman"/>
          <w:color w:val="000000"/>
          <w:sz w:val="23"/>
          <w:szCs w:val="23"/>
        </w:rPr>
      </w:pPr>
      <w:r w:rsidRPr="009C767A">
        <w:rPr>
          <w:rFonts w:ascii="IBM Plex Serif" w:eastAsia="Times New Roman" w:hAnsi="IBM Plex Serif" w:cs="Times New Roman"/>
          <w:color w:val="000000"/>
          <w:sz w:val="23"/>
          <w:szCs w:val="23"/>
        </w:rPr>
        <w:t>Person responsible for maintaining this Directive</w:t>
      </w:r>
      <w:r w:rsidR="00315949" w:rsidRPr="009C767A">
        <w:rPr>
          <w:rFonts w:ascii="IBM Plex Serif" w:eastAsia="Times New Roman" w:hAnsi="IBM Plex Serif" w:cs="Times New Roman"/>
          <w:color w:val="000000"/>
          <w:sz w:val="23"/>
          <w:szCs w:val="23"/>
        </w:rPr>
        <w:t xml:space="preserve">: </w:t>
      </w:r>
      <w:r w:rsidR="00B03202" w:rsidRPr="009C767A">
        <w:rPr>
          <w:rFonts w:ascii="IBM Plex Serif" w:eastAsia="Times New Roman" w:hAnsi="IBM Plex Serif" w:cs="Times New Roman"/>
          <w:color w:val="000000"/>
          <w:sz w:val="23"/>
          <w:szCs w:val="23"/>
        </w:rPr>
        <w:t>Directorate of Academic Affairs</w:t>
      </w:r>
      <w:bookmarkStart w:id="1" w:name="_heading=h.30j0zll" w:colFirst="0" w:colLast="0"/>
      <w:bookmarkStart w:id="2" w:name="_heading=h.1fob9te" w:colFirst="0" w:colLast="0"/>
      <w:bookmarkStart w:id="3" w:name="_heading=h.3znysh7" w:colFirst="0" w:colLast="0"/>
      <w:bookmarkStart w:id="4" w:name="_heading=h.2et92p0" w:colFirst="0" w:colLast="0"/>
      <w:bookmarkEnd w:id="1"/>
      <w:bookmarkEnd w:id="2"/>
      <w:bookmarkEnd w:id="3"/>
      <w:bookmarkEnd w:id="4"/>
    </w:p>
    <w:sectPr w:rsidR="009F6A40" w:rsidRPr="009C767A">
      <w:headerReference w:type="default" r:id="rId10"/>
      <w:footerReference w:type="default" r:id="rId11"/>
      <w:headerReference w:type="first" r:id="rId12"/>
      <w:pgSz w:w="11906" w:h="16838"/>
      <w:pgMar w:top="1440" w:right="1440" w:bottom="1440" w:left="1440" w:header="708" w:footer="708" w:gutter="0"/>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573BA5" w14:textId="77777777" w:rsidR="00EC27F5" w:rsidRDefault="00EC27F5">
      <w:pPr>
        <w:spacing w:after="0" w:line="240" w:lineRule="auto"/>
      </w:pPr>
      <w:r>
        <w:separator/>
      </w:r>
    </w:p>
  </w:endnote>
  <w:endnote w:type="continuationSeparator" w:id="0">
    <w:p w14:paraId="100642FB" w14:textId="77777777" w:rsidR="00EC27F5" w:rsidRDefault="00EC27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EE"/>
    <w:family w:val="roman"/>
    <w:pitch w:val="variable"/>
    <w:sig w:usb0="00000287" w:usb1="00000000" w:usb2="00000000" w:usb3="00000000" w:csb0="0000009F" w:csb1="00000000"/>
  </w:font>
  <w:font w:name="IBM Plex Serif">
    <w:altName w:val="Cambria Math"/>
    <w:panose1 w:val="02060503050406000203"/>
    <w:charset w:val="EE"/>
    <w:family w:val="roman"/>
    <w:pitch w:val="variable"/>
    <w:sig w:usb0="A000026F" w:usb1="5000203B"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1488689"/>
      <w:docPartObj>
        <w:docPartGallery w:val="Page Numbers (Bottom of Page)"/>
        <w:docPartUnique/>
      </w:docPartObj>
    </w:sdtPr>
    <w:sdtEndPr/>
    <w:sdtContent>
      <w:p w14:paraId="7C2B53C3" w14:textId="28751367" w:rsidR="009E650A" w:rsidRDefault="009E650A">
        <w:pPr>
          <w:pStyle w:val="llb"/>
          <w:jc w:val="center"/>
        </w:pPr>
        <w:r>
          <w:fldChar w:fldCharType="begin"/>
        </w:r>
        <w:r>
          <w:instrText>PAGE   \* MERGEFORMAT</w:instrText>
        </w:r>
        <w:r>
          <w:fldChar w:fldCharType="separate"/>
        </w:r>
        <w:r w:rsidR="003A4CBC" w:rsidRPr="003A4CBC">
          <w:rPr>
            <w:noProof/>
            <w:lang w:val="hu-HU"/>
          </w:rPr>
          <w:t>2</w:t>
        </w:r>
        <w:r>
          <w:fldChar w:fldCharType="end"/>
        </w:r>
      </w:p>
    </w:sdtContent>
  </w:sdt>
  <w:p w14:paraId="000001C0" w14:textId="77777777" w:rsidR="008A45AA" w:rsidRDefault="008A45AA">
    <w:pPr>
      <w:pBdr>
        <w:top w:val="nil"/>
        <w:left w:val="nil"/>
        <w:bottom w:val="nil"/>
        <w:right w:val="nil"/>
        <w:between w:val="nil"/>
      </w:pBdr>
      <w:tabs>
        <w:tab w:val="center" w:pos="4513"/>
        <w:tab w:val="right" w:pos="9026"/>
      </w:tabs>
      <w:spacing w:line="240" w:lineRule="auto"/>
      <w:rPr>
        <w:rFonts w:ascii="Times New Roman" w:eastAsia="Times New Roman" w:hAnsi="Times New Roman" w:cs="Times New Roman"/>
        <w:color w:val="000000"/>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E257A1" w14:textId="77777777" w:rsidR="00EC27F5" w:rsidRDefault="00EC27F5">
      <w:pPr>
        <w:spacing w:after="0" w:line="240" w:lineRule="auto"/>
      </w:pPr>
      <w:r>
        <w:separator/>
      </w:r>
    </w:p>
  </w:footnote>
  <w:footnote w:type="continuationSeparator" w:id="0">
    <w:p w14:paraId="0056CE91" w14:textId="77777777" w:rsidR="00EC27F5" w:rsidRDefault="00EC27F5">
      <w:pPr>
        <w:spacing w:after="0" w:line="240" w:lineRule="auto"/>
      </w:pPr>
      <w:r>
        <w:continuationSeparator/>
      </w:r>
    </w:p>
  </w:footnote>
  <w:footnote w:id="1">
    <w:p w14:paraId="29DAB71F" w14:textId="37A5DF85" w:rsidR="002C53E0" w:rsidRDefault="00050FF8" w:rsidP="00050FF8">
      <w:pPr>
        <w:pStyle w:val="Lbjegyzetszveg"/>
        <w:rPr>
          <w:rFonts w:ascii="IBM Plex Serif" w:hAnsi="IBM Plex Serif" w:cs="Times New Roman"/>
          <w:color w:val="000000"/>
          <w:sz w:val="18"/>
          <w:szCs w:val="18"/>
          <w:lang w:val="hu-HU"/>
        </w:rPr>
      </w:pPr>
      <w:r>
        <w:rPr>
          <w:rStyle w:val="Lbjegyzet-hivatkozs"/>
        </w:rPr>
        <w:footnoteRef/>
      </w:r>
      <w:r>
        <w:t xml:space="preserve"> </w:t>
      </w:r>
      <w:r w:rsidR="002C53E0" w:rsidRPr="00120B6E">
        <w:rPr>
          <w:rFonts w:ascii="IBM Plex Serif" w:hAnsi="IBM Plex Serif" w:cs="Times New Roman"/>
          <w:color w:val="000000"/>
          <w:sz w:val="18"/>
          <w:szCs w:val="18"/>
        </w:rPr>
        <w:t>see Article 51 of Government Decree No. 87/2015 (IV. 9.) on the Implementation of Certain Provisions of Act CCIV of 2011 on National Higher Education.</w:t>
      </w:r>
    </w:p>
    <w:p w14:paraId="08351783" w14:textId="717CB7AC" w:rsidR="00050FF8" w:rsidRPr="00D0055F" w:rsidRDefault="00050FF8" w:rsidP="00050FF8">
      <w:pPr>
        <w:pStyle w:val="Lbjegyzetszveg"/>
        <w:rPr>
          <w:rFonts w:ascii="IBM Plex Serif" w:hAnsi="IBM Plex Serif" w:cs="Times New Roman"/>
          <w:color w:val="000000"/>
          <w:sz w:val="18"/>
          <w:szCs w:val="18"/>
          <w:lang w:val="hu-HU"/>
        </w:rPr>
      </w:pPr>
    </w:p>
  </w:footnote>
  <w:footnote w:id="2">
    <w:p w14:paraId="7FF4FFC1" w14:textId="23B2F4C1" w:rsidR="0044642B" w:rsidRPr="00040147" w:rsidRDefault="0044642B" w:rsidP="0044642B">
      <w:pPr>
        <w:pStyle w:val="Lbjegyzetszveg"/>
        <w:jc w:val="both"/>
        <w:rPr>
          <w:rFonts w:ascii="IBM Plex Serif" w:hAnsi="IBM Plex Serif" w:cs="Times New Roman"/>
          <w:color w:val="000000"/>
          <w:sz w:val="18"/>
          <w:szCs w:val="18"/>
          <w:lang w:val="hu-HU"/>
        </w:rPr>
      </w:pPr>
      <w:r>
        <w:rPr>
          <w:rStyle w:val="Lbjegyzet-hivatkozs"/>
        </w:rPr>
        <w:footnoteRef/>
      </w:r>
      <w:r w:rsidRPr="006E6505">
        <w:rPr>
          <w:lang w:val="hu-HU"/>
        </w:rPr>
        <w:t xml:space="preserve"> </w:t>
      </w:r>
      <w:r w:rsidR="00814406" w:rsidRPr="00120B6E">
        <w:rPr>
          <w:rFonts w:ascii="IBM Plex Serif" w:hAnsi="IBM Plex Serif" w:cs="Times New Roman"/>
          <w:color w:val="000000"/>
          <w:sz w:val="18"/>
          <w:szCs w:val="18"/>
        </w:rPr>
        <w:t>see Article 51 of Government Decree No. 87/2015 (IV. 9.) on the Implementation of Certain Provisions of Act CCIV of 2011 on National Higher Education</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BF" w14:textId="7C781292" w:rsidR="008A45AA" w:rsidRDefault="008A45AA">
    <w:pPr>
      <w:pBdr>
        <w:top w:val="nil"/>
        <w:left w:val="nil"/>
        <w:bottom w:val="nil"/>
        <w:right w:val="nil"/>
        <w:between w:val="nil"/>
      </w:pBdr>
      <w:tabs>
        <w:tab w:val="center" w:pos="4513"/>
        <w:tab w:val="right" w:pos="9026"/>
      </w:tabs>
      <w:rPr>
        <w:rFonts w:ascii="Times New Roman" w:eastAsia="Times New Roman" w:hAnsi="Times New Roman" w:cs="Times New Roman"/>
        <w:color w:val="000000"/>
        <w:sz w:val="24"/>
        <w:szCs w:val="24"/>
        <w:u w:val="singl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BE" w14:textId="256D549D" w:rsidR="008A45AA" w:rsidRDefault="008A45AA">
    <w:pPr>
      <w:pBdr>
        <w:top w:val="nil"/>
        <w:left w:val="nil"/>
        <w:bottom w:val="nil"/>
        <w:right w:val="nil"/>
        <w:between w:val="nil"/>
      </w:pBdr>
      <w:tabs>
        <w:tab w:val="center" w:pos="4513"/>
        <w:tab w:val="right" w:pos="9026"/>
      </w:tabs>
      <w:jc w:val="both"/>
      <w:rPr>
        <w:rFonts w:ascii="Times New Roman" w:eastAsia="Times New Roman" w:hAnsi="Times New Roman" w:cs="Times New Roman"/>
        <w:b/>
        <w:color w:val="000000"/>
        <w:sz w:val="24"/>
        <w:szCs w:val="24"/>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2659D8"/>
    <w:multiLevelType w:val="hybridMultilevel"/>
    <w:tmpl w:val="15E45506"/>
    <w:lvl w:ilvl="0" w:tplc="83B8D2AE">
      <w:start w:val="1"/>
      <w:numFmt w:val="decimal"/>
      <w:lvlText w:val="(%1)"/>
      <w:lvlJc w:val="left"/>
      <w:pPr>
        <w:ind w:left="3621" w:hanging="360"/>
      </w:pPr>
      <w:rPr>
        <w:rFonts w:hint="default"/>
      </w:rPr>
    </w:lvl>
    <w:lvl w:ilvl="1" w:tplc="040E0019" w:tentative="1">
      <w:start w:val="1"/>
      <w:numFmt w:val="lowerLetter"/>
      <w:lvlText w:val="%2."/>
      <w:lvlJc w:val="left"/>
      <w:pPr>
        <w:ind w:left="4341" w:hanging="360"/>
      </w:pPr>
    </w:lvl>
    <w:lvl w:ilvl="2" w:tplc="040E001B" w:tentative="1">
      <w:start w:val="1"/>
      <w:numFmt w:val="lowerRoman"/>
      <w:lvlText w:val="%3."/>
      <w:lvlJc w:val="right"/>
      <w:pPr>
        <w:ind w:left="5061" w:hanging="180"/>
      </w:pPr>
    </w:lvl>
    <w:lvl w:ilvl="3" w:tplc="040E000F" w:tentative="1">
      <w:start w:val="1"/>
      <w:numFmt w:val="decimal"/>
      <w:lvlText w:val="%4."/>
      <w:lvlJc w:val="left"/>
      <w:pPr>
        <w:ind w:left="5781" w:hanging="360"/>
      </w:pPr>
    </w:lvl>
    <w:lvl w:ilvl="4" w:tplc="040E0019" w:tentative="1">
      <w:start w:val="1"/>
      <w:numFmt w:val="lowerLetter"/>
      <w:lvlText w:val="%5."/>
      <w:lvlJc w:val="left"/>
      <w:pPr>
        <w:ind w:left="6501" w:hanging="360"/>
      </w:pPr>
    </w:lvl>
    <w:lvl w:ilvl="5" w:tplc="040E001B" w:tentative="1">
      <w:start w:val="1"/>
      <w:numFmt w:val="lowerRoman"/>
      <w:lvlText w:val="%6."/>
      <w:lvlJc w:val="right"/>
      <w:pPr>
        <w:ind w:left="7221" w:hanging="180"/>
      </w:pPr>
    </w:lvl>
    <w:lvl w:ilvl="6" w:tplc="040E000F" w:tentative="1">
      <w:start w:val="1"/>
      <w:numFmt w:val="decimal"/>
      <w:lvlText w:val="%7."/>
      <w:lvlJc w:val="left"/>
      <w:pPr>
        <w:ind w:left="7941" w:hanging="360"/>
      </w:pPr>
    </w:lvl>
    <w:lvl w:ilvl="7" w:tplc="040E0019" w:tentative="1">
      <w:start w:val="1"/>
      <w:numFmt w:val="lowerLetter"/>
      <w:lvlText w:val="%8."/>
      <w:lvlJc w:val="left"/>
      <w:pPr>
        <w:ind w:left="8661" w:hanging="360"/>
      </w:pPr>
    </w:lvl>
    <w:lvl w:ilvl="8" w:tplc="040E001B" w:tentative="1">
      <w:start w:val="1"/>
      <w:numFmt w:val="lowerRoman"/>
      <w:lvlText w:val="%9."/>
      <w:lvlJc w:val="right"/>
      <w:pPr>
        <w:ind w:left="9381" w:hanging="180"/>
      </w:pPr>
    </w:lvl>
  </w:abstractNum>
  <w:abstractNum w:abstractNumId="1" w15:restartNumberingAfterBreak="0">
    <w:nsid w:val="146406B8"/>
    <w:multiLevelType w:val="multilevel"/>
    <w:tmpl w:val="C186B2A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7293AB1"/>
    <w:multiLevelType w:val="multilevel"/>
    <w:tmpl w:val="8B34C35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15:restartNumberingAfterBreak="0">
    <w:nsid w:val="29845B7E"/>
    <w:multiLevelType w:val="hybridMultilevel"/>
    <w:tmpl w:val="DF6856F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361E6295"/>
    <w:multiLevelType w:val="multilevel"/>
    <w:tmpl w:val="F2F2C4D6"/>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3F0904DD"/>
    <w:multiLevelType w:val="hybridMultilevel"/>
    <w:tmpl w:val="792AA6E6"/>
    <w:lvl w:ilvl="0" w:tplc="27FAE9D0">
      <w:start w:val="2"/>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6" w15:restartNumberingAfterBreak="0">
    <w:nsid w:val="45B86429"/>
    <w:multiLevelType w:val="multilevel"/>
    <w:tmpl w:val="AE74184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6B234E4"/>
    <w:multiLevelType w:val="multilevel"/>
    <w:tmpl w:val="AE7C38E0"/>
    <w:lvl w:ilvl="0">
      <w:numFmt w:val="bullet"/>
      <w:lvlText w:val="-"/>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5AA409DD"/>
    <w:multiLevelType w:val="multilevel"/>
    <w:tmpl w:val="591C190C"/>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662679D7"/>
    <w:multiLevelType w:val="hybridMultilevel"/>
    <w:tmpl w:val="F7A871CA"/>
    <w:lvl w:ilvl="0" w:tplc="05306B4E">
      <w:start w:val="2"/>
      <w:numFmt w:val="decimal"/>
      <w:lvlText w:val="%1."/>
      <w:lvlJc w:val="left"/>
      <w:pPr>
        <w:ind w:left="720" w:hanging="360"/>
      </w:pPr>
      <w:rPr>
        <w:rFonts w:ascii="Times New Roman" w:eastAsia="Times New Roman" w:hAnsi="Times New Roman" w:cs="Times New Roman" w:hint="default"/>
        <w:sz w:val="24"/>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71DE2F91"/>
    <w:multiLevelType w:val="multilevel"/>
    <w:tmpl w:val="3356D5E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AE914FC"/>
    <w:multiLevelType w:val="multilevel"/>
    <w:tmpl w:val="8F481F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CE11179"/>
    <w:multiLevelType w:val="multilevel"/>
    <w:tmpl w:val="409E6452"/>
    <w:lvl w:ilvl="0">
      <w:start w:val="1"/>
      <w:numFmt w:val="decimal"/>
      <w:lvlText w:val="%1."/>
      <w:lvlJc w:val="left"/>
      <w:pPr>
        <w:ind w:left="1080" w:hanging="360"/>
      </w:pPr>
      <w:rPr>
        <w:rFonts w:ascii="Times New Roman" w:eastAsia="Times New Roman" w:hAnsi="Times New Roman" w:cs="Times New Roman"/>
        <w:b w:val="0"/>
      </w:rPr>
    </w:lvl>
    <w:lvl w:ilvl="1">
      <w:start w:val="1"/>
      <w:numFmt w:val="decimal"/>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abstractNumId w:val="7"/>
  </w:num>
  <w:num w:numId="2">
    <w:abstractNumId w:val="4"/>
  </w:num>
  <w:num w:numId="3">
    <w:abstractNumId w:val="8"/>
  </w:num>
  <w:num w:numId="4">
    <w:abstractNumId w:val="11"/>
  </w:num>
  <w:num w:numId="5">
    <w:abstractNumId w:val="6"/>
  </w:num>
  <w:num w:numId="6">
    <w:abstractNumId w:val="10"/>
  </w:num>
  <w:num w:numId="7">
    <w:abstractNumId w:val="2"/>
  </w:num>
  <w:num w:numId="8">
    <w:abstractNumId w:val="12"/>
  </w:num>
  <w:num w:numId="9">
    <w:abstractNumId w:val="1"/>
  </w:num>
  <w:num w:numId="10">
    <w:abstractNumId w:val="5"/>
  </w:num>
  <w:num w:numId="11">
    <w:abstractNumId w:val="9"/>
  </w:num>
  <w:num w:numId="12">
    <w:abstractNumId w:val="0"/>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6A40"/>
    <w:rsid w:val="00040147"/>
    <w:rsid w:val="00046BA2"/>
    <w:rsid w:val="00050FF8"/>
    <w:rsid w:val="000622C9"/>
    <w:rsid w:val="00062CBC"/>
    <w:rsid w:val="000708D7"/>
    <w:rsid w:val="0008080E"/>
    <w:rsid w:val="00091478"/>
    <w:rsid w:val="000B6985"/>
    <w:rsid w:val="0011064E"/>
    <w:rsid w:val="00120B6E"/>
    <w:rsid w:val="002C53E0"/>
    <w:rsid w:val="00315949"/>
    <w:rsid w:val="00341BE8"/>
    <w:rsid w:val="0036245A"/>
    <w:rsid w:val="003A4CBC"/>
    <w:rsid w:val="003E39E0"/>
    <w:rsid w:val="004048E7"/>
    <w:rsid w:val="00430207"/>
    <w:rsid w:val="004411CC"/>
    <w:rsid w:val="0044642B"/>
    <w:rsid w:val="00485196"/>
    <w:rsid w:val="004C2336"/>
    <w:rsid w:val="004D7B4C"/>
    <w:rsid w:val="004E0461"/>
    <w:rsid w:val="004E20C4"/>
    <w:rsid w:val="005D0F76"/>
    <w:rsid w:val="005E4779"/>
    <w:rsid w:val="005F0541"/>
    <w:rsid w:val="005F5A06"/>
    <w:rsid w:val="00604F48"/>
    <w:rsid w:val="006351C0"/>
    <w:rsid w:val="00655C13"/>
    <w:rsid w:val="00672D8E"/>
    <w:rsid w:val="006A7492"/>
    <w:rsid w:val="006E6505"/>
    <w:rsid w:val="007225C6"/>
    <w:rsid w:val="007372C6"/>
    <w:rsid w:val="00741656"/>
    <w:rsid w:val="0075447F"/>
    <w:rsid w:val="00791883"/>
    <w:rsid w:val="007B018D"/>
    <w:rsid w:val="007E4BBB"/>
    <w:rsid w:val="007E6FAA"/>
    <w:rsid w:val="00814406"/>
    <w:rsid w:val="00816D36"/>
    <w:rsid w:val="0082670A"/>
    <w:rsid w:val="008309FF"/>
    <w:rsid w:val="008A45AA"/>
    <w:rsid w:val="008F5AAF"/>
    <w:rsid w:val="00920763"/>
    <w:rsid w:val="0092454C"/>
    <w:rsid w:val="009333F0"/>
    <w:rsid w:val="00947B04"/>
    <w:rsid w:val="009705A5"/>
    <w:rsid w:val="00983FA3"/>
    <w:rsid w:val="00987AA5"/>
    <w:rsid w:val="009A47DA"/>
    <w:rsid w:val="009C3275"/>
    <w:rsid w:val="009C767A"/>
    <w:rsid w:val="009E650A"/>
    <w:rsid w:val="009F6A40"/>
    <w:rsid w:val="00A2367B"/>
    <w:rsid w:val="00A321D1"/>
    <w:rsid w:val="00A81B8F"/>
    <w:rsid w:val="00A905BE"/>
    <w:rsid w:val="00B03202"/>
    <w:rsid w:val="00B371AD"/>
    <w:rsid w:val="00B82608"/>
    <w:rsid w:val="00BC5335"/>
    <w:rsid w:val="00C421AE"/>
    <w:rsid w:val="00C61DB1"/>
    <w:rsid w:val="00CD330D"/>
    <w:rsid w:val="00D0055F"/>
    <w:rsid w:val="00D24F14"/>
    <w:rsid w:val="00D40EBE"/>
    <w:rsid w:val="00D46CF1"/>
    <w:rsid w:val="00D94A79"/>
    <w:rsid w:val="00DC35AA"/>
    <w:rsid w:val="00DD4D87"/>
    <w:rsid w:val="00DF4A6C"/>
    <w:rsid w:val="00E417EF"/>
    <w:rsid w:val="00E448A3"/>
    <w:rsid w:val="00E7185C"/>
    <w:rsid w:val="00EC27F5"/>
    <w:rsid w:val="00ED38DD"/>
    <w:rsid w:val="00F210B9"/>
    <w:rsid w:val="00F36A35"/>
    <w:rsid w:val="00F63A08"/>
    <w:rsid w:val="00F64D5E"/>
    <w:rsid w:val="00F675C6"/>
    <w:rsid w:val="00FD6E91"/>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0B02D1"/>
  <w15:docId w15:val="{37FF291A-768E-4B65-8C83-B6ADFB0CA9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GB" w:eastAsia="hu-H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rsid w:val="0053592C"/>
    <w:rPr>
      <w:lang w:eastAsia="en-US"/>
    </w:rPr>
  </w:style>
  <w:style w:type="paragraph" w:styleId="Cmsor1">
    <w:name w:val="heading 1"/>
    <w:basedOn w:val="Norml"/>
    <w:next w:val="Norml"/>
    <w:link w:val="Cmsor1Char"/>
    <w:uiPriority w:val="9"/>
    <w:qFormat/>
    <w:rsid w:val="0022578C"/>
    <w:pPr>
      <w:keepNext/>
      <w:spacing w:before="240" w:after="60"/>
      <w:outlineLvl w:val="0"/>
    </w:pPr>
    <w:rPr>
      <w:rFonts w:ascii="Cambria" w:eastAsia="Times New Roman" w:hAnsi="Cambria"/>
      <w:b/>
      <w:bCs/>
      <w:kern w:val="32"/>
      <w:sz w:val="32"/>
      <w:szCs w:val="32"/>
    </w:rPr>
  </w:style>
  <w:style w:type="paragraph" w:styleId="Cmsor2">
    <w:name w:val="heading 2"/>
    <w:basedOn w:val="Norml"/>
    <w:next w:val="Norml"/>
    <w:link w:val="Cmsor2Char"/>
    <w:uiPriority w:val="9"/>
    <w:semiHidden/>
    <w:unhideWhenUsed/>
    <w:qFormat/>
    <w:rsid w:val="005F5E37"/>
    <w:pPr>
      <w:keepNext/>
      <w:keepLines/>
      <w:spacing w:before="120" w:after="120"/>
      <w:outlineLvl w:val="1"/>
    </w:pPr>
    <w:rPr>
      <w:rFonts w:ascii="Times New Roman" w:eastAsia="Times New Roman" w:hAnsi="Times New Roman"/>
      <w:b/>
      <w:bCs/>
      <w:sz w:val="26"/>
      <w:szCs w:val="26"/>
    </w:rPr>
  </w:style>
  <w:style w:type="paragraph" w:styleId="Cmsor3">
    <w:name w:val="heading 3"/>
    <w:basedOn w:val="Norml"/>
    <w:next w:val="Norml"/>
    <w:link w:val="Cmsor3Char"/>
    <w:uiPriority w:val="9"/>
    <w:semiHidden/>
    <w:unhideWhenUsed/>
    <w:qFormat/>
    <w:rsid w:val="00B4508D"/>
    <w:pPr>
      <w:keepNext/>
      <w:spacing w:before="240" w:after="60" w:line="240" w:lineRule="auto"/>
      <w:outlineLvl w:val="2"/>
    </w:pPr>
    <w:rPr>
      <w:rFonts w:ascii="Cambria" w:eastAsia="Times New Roman" w:hAnsi="Cambria"/>
      <w:b/>
      <w:bCs/>
      <w:sz w:val="26"/>
      <w:szCs w:val="26"/>
      <w:lang w:val="sk-SK" w:eastAsia="cs-CZ"/>
    </w:rPr>
  </w:style>
  <w:style w:type="paragraph" w:styleId="Cmsor4">
    <w:name w:val="heading 4"/>
    <w:basedOn w:val="Norml"/>
    <w:next w:val="Norml"/>
    <w:link w:val="Cmsor4Char"/>
    <w:uiPriority w:val="9"/>
    <w:semiHidden/>
    <w:unhideWhenUsed/>
    <w:qFormat/>
    <w:rsid w:val="00B4508D"/>
    <w:pPr>
      <w:keepNext/>
      <w:spacing w:before="240" w:after="60" w:line="240" w:lineRule="auto"/>
      <w:outlineLvl w:val="3"/>
    </w:pPr>
    <w:rPr>
      <w:rFonts w:eastAsia="Times New Roman"/>
      <w:b/>
      <w:bCs/>
      <w:sz w:val="28"/>
      <w:szCs w:val="28"/>
      <w:lang w:val="sk-SK" w:eastAsia="cs-CZ"/>
    </w:rPr>
  </w:style>
  <w:style w:type="paragraph" w:styleId="Cmsor5">
    <w:name w:val="heading 5"/>
    <w:basedOn w:val="Norml"/>
    <w:next w:val="Norml"/>
    <w:uiPriority w:val="9"/>
    <w:semiHidden/>
    <w:unhideWhenUsed/>
    <w:qFormat/>
    <w:pPr>
      <w:keepNext/>
      <w:keepLines/>
      <w:spacing w:before="220" w:after="40"/>
      <w:outlineLvl w:val="4"/>
    </w:pPr>
    <w:rPr>
      <w:b/>
    </w:rPr>
  </w:style>
  <w:style w:type="paragraph" w:styleId="Cmsor6">
    <w:name w:val="heading 6"/>
    <w:basedOn w:val="Norml"/>
    <w:next w:val="Norml"/>
    <w:uiPriority w:val="9"/>
    <w:semiHidden/>
    <w:unhideWhenUsed/>
    <w:qFormat/>
    <w:pPr>
      <w:keepNext/>
      <w:keepLines/>
      <w:spacing w:before="200" w:after="40"/>
      <w:outlineLvl w:val="5"/>
    </w:pPr>
    <w:rPr>
      <w:b/>
      <w:sz w:val="20"/>
      <w:szCs w:val="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Cm">
    <w:name w:val="Title"/>
    <w:basedOn w:val="Norml"/>
    <w:next w:val="Norm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character" w:customStyle="1" w:styleId="Cmsor2Char">
    <w:name w:val="Címsor 2 Char"/>
    <w:link w:val="Cmsor2"/>
    <w:uiPriority w:val="99"/>
    <w:locked/>
    <w:rsid w:val="005F5E37"/>
    <w:rPr>
      <w:rFonts w:ascii="Times New Roman" w:hAnsi="Times New Roman" w:cs="Times New Roman"/>
      <w:b/>
      <w:bCs/>
      <w:sz w:val="26"/>
      <w:szCs w:val="26"/>
    </w:rPr>
  </w:style>
  <w:style w:type="paragraph" w:styleId="Listaszerbekezds">
    <w:name w:val="List Paragraph"/>
    <w:basedOn w:val="Norml"/>
    <w:uiPriority w:val="34"/>
    <w:qFormat/>
    <w:rsid w:val="00726BD9"/>
    <w:pPr>
      <w:ind w:left="720"/>
      <w:contextualSpacing/>
    </w:pPr>
  </w:style>
  <w:style w:type="paragraph" w:styleId="Lbjegyzetszveg">
    <w:name w:val="footnote text"/>
    <w:basedOn w:val="Norml"/>
    <w:link w:val="LbjegyzetszvegChar"/>
    <w:uiPriority w:val="99"/>
    <w:semiHidden/>
    <w:rsid w:val="00726BD9"/>
    <w:pPr>
      <w:spacing w:after="0" w:line="240" w:lineRule="auto"/>
    </w:pPr>
    <w:rPr>
      <w:sz w:val="20"/>
      <w:szCs w:val="20"/>
    </w:rPr>
  </w:style>
  <w:style w:type="character" w:customStyle="1" w:styleId="LbjegyzetszvegChar">
    <w:name w:val="Lábjegyzetszöveg Char"/>
    <w:link w:val="Lbjegyzetszveg"/>
    <w:uiPriority w:val="99"/>
    <w:semiHidden/>
    <w:locked/>
    <w:rsid w:val="00726BD9"/>
    <w:rPr>
      <w:rFonts w:cs="Times New Roman"/>
      <w:sz w:val="20"/>
      <w:szCs w:val="20"/>
    </w:rPr>
  </w:style>
  <w:style w:type="character" w:styleId="Lbjegyzet-hivatkozs">
    <w:name w:val="footnote reference"/>
    <w:uiPriority w:val="99"/>
    <w:semiHidden/>
    <w:rsid w:val="00726BD9"/>
    <w:rPr>
      <w:rFonts w:cs="Times New Roman"/>
      <w:vertAlign w:val="superscript"/>
    </w:rPr>
  </w:style>
  <w:style w:type="paragraph" w:styleId="NormlWeb">
    <w:name w:val="Normal (Web)"/>
    <w:basedOn w:val="Norml"/>
    <w:uiPriority w:val="99"/>
    <w:semiHidden/>
    <w:rsid w:val="00AE32C0"/>
    <w:pPr>
      <w:spacing w:before="100" w:beforeAutospacing="1" w:after="100" w:afterAutospacing="1" w:line="240" w:lineRule="auto"/>
    </w:pPr>
    <w:rPr>
      <w:rFonts w:ascii="Times New Roman" w:eastAsia="Times New Roman" w:hAnsi="Times New Roman"/>
      <w:sz w:val="24"/>
      <w:szCs w:val="24"/>
      <w:lang w:eastAsia="en-GB"/>
    </w:rPr>
  </w:style>
  <w:style w:type="paragraph" w:styleId="Buborkszveg">
    <w:name w:val="Balloon Text"/>
    <w:basedOn w:val="Norml"/>
    <w:link w:val="BuborkszvegChar"/>
    <w:uiPriority w:val="99"/>
    <w:semiHidden/>
    <w:unhideWhenUsed/>
    <w:rsid w:val="00F25A1F"/>
    <w:pPr>
      <w:spacing w:after="0" w:line="240" w:lineRule="auto"/>
    </w:pPr>
    <w:rPr>
      <w:rFonts w:ascii="Tahoma" w:hAnsi="Tahoma" w:cs="Tahoma"/>
      <w:sz w:val="16"/>
      <w:szCs w:val="16"/>
    </w:rPr>
  </w:style>
  <w:style w:type="character" w:customStyle="1" w:styleId="BuborkszvegChar">
    <w:name w:val="Buborékszöveg Char"/>
    <w:link w:val="Buborkszveg"/>
    <w:uiPriority w:val="99"/>
    <w:semiHidden/>
    <w:rsid w:val="00F25A1F"/>
    <w:rPr>
      <w:rFonts w:ascii="Tahoma" w:hAnsi="Tahoma" w:cs="Tahoma"/>
      <w:sz w:val="16"/>
      <w:szCs w:val="16"/>
      <w:lang w:eastAsia="en-US"/>
    </w:rPr>
  </w:style>
  <w:style w:type="character" w:customStyle="1" w:styleId="Cmsor1Char">
    <w:name w:val="Címsor 1 Char"/>
    <w:link w:val="Cmsor1"/>
    <w:rsid w:val="0022578C"/>
    <w:rPr>
      <w:rFonts w:ascii="Cambria" w:eastAsia="Times New Roman" w:hAnsi="Cambria" w:cs="Times New Roman"/>
      <w:b/>
      <w:bCs/>
      <w:kern w:val="32"/>
      <w:sz w:val="32"/>
      <w:szCs w:val="32"/>
      <w:lang w:eastAsia="en-US"/>
    </w:rPr>
  </w:style>
  <w:style w:type="paragraph" w:styleId="Tartalomjegyzkcmsora">
    <w:name w:val="TOC Heading"/>
    <w:basedOn w:val="Cmsor1"/>
    <w:next w:val="Norml"/>
    <w:uiPriority w:val="39"/>
    <w:semiHidden/>
    <w:unhideWhenUsed/>
    <w:qFormat/>
    <w:rsid w:val="0022578C"/>
    <w:pPr>
      <w:keepLines/>
      <w:spacing w:before="480" w:after="0"/>
      <w:outlineLvl w:val="9"/>
    </w:pPr>
    <w:rPr>
      <w:color w:val="365F91"/>
      <w:kern w:val="0"/>
      <w:sz w:val="28"/>
      <w:szCs w:val="28"/>
      <w:lang w:eastAsia="en-GB"/>
    </w:rPr>
  </w:style>
  <w:style w:type="paragraph" w:styleId="TJ2">
    <w:name w:val="toc 2"/>
    <w:basedOn w:val="Norml"/>
    <w:next w:val="Norml"/>
    <w:autoRedefine/>
    <w:uiPriority w:val="39"/>
    <w:locked/>
    <w:rsid w:val="0022578C"/>
    <w:pPr>
      <w:ind w:left="220"/>
    </w:pPr>
  </w:style>
  <w:style w:type="character" w:styleId="Hiperhivatkozs">
    <w:name w:val="Hyperlink"/>
    <w:uiPriority w:val="99"/>
    <w:unhideWhenUsed/>
    <w:rsid w:val="0022578C"/>
    <w:rPr>
      <w:color w:val="0000FF"/>
      <w:u w:val="single"/>
    </w:rPr>
  </w:style>
  <w:style w:type="paragraph" w:styleId="lfej">
    <w:name w:val="header"/>
    <w:basedOn w:val="Norml"/>
    <w:link w:val="lfejChar"/>
    <w:uiPriority w:val="99"/>
    <w:unhideWhenUsed/>
    <w:rsid w:val="007D3F33"/>
    <w:pPr>
      <w:tabs>
        <w:tab w:val="center" w:pos="4513"/>
        <w:tab w:val="right" w:pos="9026"/>
      </w:tabs>
    </w:pPr>
  </w:style>
  <w:style w:type="character" w:customStyle="1" w:styleId="lfejChar">
    <w:name w:val="Élőfej Char"/>
    <w:link w:val="lfej"/>
    <w:uiPriority w:val="99"/>
    <w:rsid w:val="007D3F33"/>
    <w:rPr>
      <w:sz w:val="22"/>
      <w:szCs w:val="22"/>
      <w:lang w:eastAsia="en-US"/>
    </w:rPr>
  </w:style>
  <w:style w:type="paragraph" w:styleId="llb">
    <w:name w:val="footer"/>
    <w:basedOn w:val="Norml"/>
    <w:link w:val="llbChar"/>
    <w:uiPriority w:val="99"/>
    <w:unhideWhenUsed/>
    <w:rsid w:val="007D3F33"/>
    <w:pPr>
      <w:tabs>
        <w:tab w:val="center" w:pos="4513"/>
        <w:tab w:val="right" w:pos="9026"/>
      </w:tabs>
    </w:pPr>
  </w:style>
  <w:style w:type="character" w:customStyle="1" w:styleId="llbChar">
    <w:name w:val="Élőláb Char"/>
    <w:link w:val="llb"/>
    <w:uiPriority w:val="99"/>
    <w:rsid w:val="007D3F33"/>
    <w:rPr>
      <w:sz w:val="22"/>
      <w:szCs w:val="22"/>
      <w:lang w:eastAsia="en-US"/>
    </w:rPr>
  </w:style>
  <w:style w:type="character" w:customStyle="1" w:styleId="Cmsor3Char">
    <w:name w:val="Címsor 3 Char"/>
    <w:basedOn w:val="Bekezdsalapbettpusa"/>
    <w:link w:val="Cmsor3"/>
    <w:semiHidden/>
    <w:rsid w:val="00B4508D"/>
    <w:rPr>
      <w:rFonts w:ascii="Cambria" w:eastAsia="Times New Roman" w:hAnsi="Cambria"/>
      <w:b/>
      <w:bCs/>
      <w:sz w:val="26"/>
      <w:szCs w:val="26"/>
      <w:lang w:val="sk-SK" w:eastAsia="cs-CZ"/>
    </w:rPr>
  </w:style>
  <w:style w:type="character" w:customStyle="1" w:styleId="Cmsor4Char">
    <w:name w:val="Címsor 4 Char"/>
    <w:basedOn w:val="Bekezdsalapbettpusa"/>
    <w:link w:val="Cmsor4"/>
    <w:semiHidden/>
    <w:rsid w:val="00B4508D"/>
    <w:rPr>
      <w:rFonts w:eastAsia="Times New Roman"/>
      <w:b/>
      <w:bCs/>
      <w:sz w:val="28"/>
      <w:szCs w:val="28"/>
      <w:lang w:val="sk-SK" w:eastAsia="cs-CZ"/>
    </w:rPr>
  </w:style>
  <w:style w:type="character" w:styleId="Jegyzethivatkozs">
    <w:name w:val="annotation reference"/>
    <w:basedOn w:val="Bekezdsalapbettpusa"/>
    <w:uiPriority w:val="99"/>
    <w:semiHidden/>
    <w:unhideWhenUsed/>
    <w:rsid w:val="007152B7"/>
    <w:rPr>
      <w:sz w:val="16"/>
      <w:szCs w:val="16"/>
    </w:rPr>
  </w:style>
  <w:style w:type="paragraph" w:styleId="Jegyzetszveg">
    <w:name w:val="annotation text"/>
    <w:basedOn w:val="Norml"/>
    <w:link w:val="JegyzetszvegChar"/>
    <w:uiPriority w:val="99"/>
    <w:semiHidden/>
    <w:unhideWhenUsed/>
    <w:rsid w:val="007152B7"/>
    <w:pPr>
      <w:spacing w:line="240" w:lineRule="auto"/>
    </w:pPr>
    <w:rPr>
      <w:sz w:val="20"/>
      <w:szCs w:val="20"/>
    </w:rPr>
  </w:style>
  <w:style w:type="character" w:customStyle="1" w:styleId="JegyzetszvegChar">
    <w:name w:val="Jegyzetszöveg Char"/>
    <w:basedOn w:val="Bekezdsalapbettpusa"/>
    <w:link w:val="Jegyzetszveg"/>
    <w:uiPriority w:val="99"/>
    <w:semiHidden/>
    <w:rsid w:val="007152B7"/>
    <w:rPr>
      <w:lang w:val="en-GB" w:eastAsia="en-US"/>
    </w:rPr>
  </w:style>
  <w:style w:type="paragraph" w:styleId="Megjegyzstrgya">
    <w:name w:val="annotation subject"/>
    <w:basedOn w:val="Jegyzetszveg"/>
    <w:next w:val="Jegyzetszveg"/>
    <w:link w:val="MegjegyzstrgyaChar"/>
    <w:uiPriority w:val="99"/>
    <w:semiHidden/>
    <w:unhideWhenUsed/>
    <w:rsid w:val="007152B7"/>
    <w:rPr>
      <w:b/>
      <w:bCs/>
    </w:rPr>
  </w:style>
  <w:style w:type="character" w:customStyle="1" w:styleId="MegjegyzstrgyaChar">
    <w:name w:val="Megjegyzés tárgya Char"/>
    <w:basedOn w:val="JegyzetszvegChar"/>
    <w:link w:val="Megjegyzstrgya"/>
    <w:uiPriority w:val="99"/>
    <w:semiHidden/>
    <w:rsid w:val="007152B7"/>
    <w:rPr>
      <w:b/>
      <w:bCs/>
      <w:lang w:val="en-GB" w:eastAsia="en-US"/>
    </w:rPr>
  </w:style>
  <w:style w:type="table" w:styleId="Rcsostblzat">
    <w:name w:val="Table Grid"/>
    <w:basedOn w:val="Normltblzat"/>
    <w:locked/>
    <w:rsid w:val="006804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ltozat">
    <w:name w:val="Revision"/>
    <w:hidden/>
    <w:uiPriority w:val="99"/>
    <w:semiHidden/>
    <w:rsid w:val="001D2600"/>
    <w:rPr>
      <w:lang w:eastAsia="en-US"/>
    </w:rPr>
  </w:style>
  <w:style w:type="paragraph" w:styleId="Alcm">
    <w:name w:val="Subtitle"/>
    <w:basedOn w:val="Norml"/>
    <w:next w:val="Norml"/>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08" w:type="dxa"/>
        <w:right w:w="108" w:type="dxa"/>
      </w:tblCellMar>
    </w:tblPr>
  </w:style>
  <w:style w:type="table" w:customStyle="1" w:styleId="a4">
    <w:basedOn w:val="TableNormal0"/>
    <w:tblPr>
      <w:tblStyleRowBandSize w:val="1"/>
      <w:tblStyleColBandSize w:val="1"/>
      <w:tblCellMar>
        <w:left w:w="108" w:type="dxa"/>
        <w:right w:w="108" w:type="dxa"/>
      </w:tblCellMar>
    </w:tblPr>
  </w:style>
  <w:style w:type="table" w:customStyle="1" w:styleId="a5">
    <w:basedOn w:val="TableNormal0"/>
    <w:tblPr>
      <w:tblStyleRowBandSize w:val="1"/>
      <w:tblStyleColBandSize w:val="1"/>
      <w:tblCellMar>
        <w:left w:w="108" w:type="dxa"/>
        <w:right w:w="108" w:type="dxa"/>
      </w:tblCellMar>
    </w:tblPr>
  </w:style>
  <w:style w:type="table" w:customStyle="1" w:styleId="a6">
    <w:basedOn w:val="TableNormal0"/>
    <w:tblPr>
      <w:tblStyleRowBandSize w:val="1"/>
      <w:tblStyleColBandSize w:val="1"/>
      <w:tblCellMar>
        <w:left w:w="108" w:type="dxa"/>
        <w:right w:w="108" w:type="dxa"/>
      </w:tblCellMar>
    </w:tblPr>
  </w:style>
  <w:style w:type="table" w:customStyle="1" w:styleId="a7">
    <w:basedOn w:val="TableNormal0"/>
    <w:tblPr>
      <w:tblStyleRowBandSize w:val="1"/>
      <w:tblStyleColBandSize w:val="1"/>
      <w:tblCellMar>
        <w:left w:w="108" w:type="dxa"/>
        <w:right w:w="108" w:type="dxa"/>
      </w:tblCellMar>
    </w:tblPr>
  </w:style>
  <w:style w:type="table" w:customStyle="1" w:styleId="a8">
    <w:basedOn w:val="TableNormal0"/>
    <w:tblPr>
      <w:tblStyleRowBandSize w:val="1"/>
      <w:tblStyleColBandSize w:val="1"/>
      <w:tblCellMar>
        <w:left w:w="108" w:type="dxa"/>
        <w:right w:w="108" w:type="dxa"/>
      </w:tblCellMar>
    </w:tblPr>
  </w:style>
  <w:style w:type="table" w:customStyle="1" w:styleId="Rcsostblzat1">
    <w:name w:val="Rácsos táblázat1"/>
    <w:basedOn w:val="Normltblzat"/>
    <w:next w:val="Rcsostblzat"/>
    <w:uiPriority w:val="39"/>
    <w:rsid w:val="004E20C4"/>
    <w:pPr>
      <w:spacing w:after="0" w:line="240" w:lineRule="auto"/>
      <w:ind w:left="426"/>
      <w:jc w:val="both"/>
    </w:pPr>
    <w:rPr>
      <w:rFonts w:ascii="Times New Roman" w:eastAsia="Times New Roman" w:hAnsi="Times New Roman" w:cs="Times New Roman"/>
      <w:sz w:val="20"/>
      <w:szCs w:val="20"/>
      <w:lang w:val="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eloldatlanmegemlts1">
    <w:name w:val="Feloldatlan megemlítés1"/>
    <w:basedOn w:val="Bekezdsalapbettpusa"/>
    <w:uiPriority w:val="99"/>
    <w:semiHidden/>
    <w:unhideWhenUsed/>
    <w:rsid w:val="00F36A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22899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pd5nzPxDtbMm8gv4gSSLeq9crg==">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8EBF80A-CA7B-4BF5-8589-0FD51B1C19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1153</Words>
  <Characters>7958</Characters>
  <Application>Microsoft Office Word</Application>
  <DocSecurity>0</DocSecurity>
  <Lines>66</Lines>
  <Paragraphs>18</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9093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Hujak Janka</dc:creator>
  <cp:lastModifiedBy>Kancellári Kabinet</cp:lastModifiedBy>
  <cp:revision>19</cp:revision>
  <dcterms:created xsi:type="dcterms:W3CDTF">2023-06-30T07:20:00Z</dcterms:created>
  <dcterms:modified xsi:type="dcterms:W3CDTF">2023-07-03T07:11:00Z</dcterms:modified>
</cp:coreProperties>
</file>